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83" w:rsidRDefault="00461C83" w:rsidP="00461C83">
      <w:pPr>
        <w:pStyle w:val="Heading1"/>
        <w:jc w:val="center"/>
        <w:rPr>
          <w:sz w:val="40"/>
        </w:rPr>
      </w:pPr>
      <w:r>
        <w:rPr>
          <w:sz w:val="40"/>
        </w:rPr>
        <w:t>How to Create a One Day Conference</w:t>
      </w:r>
    </w:p>
    <w:p w:rsidR="00E502B1" w:rsidRDefault="00461C83" w:rsidP="00461C83">
      <w:pPr>
        <w:jc w:val="center"/>
        <w:rPr>
          <w:sz w:val="28"/>
        </w:rPr>
      </w:pPr>
      <w:r>
        <w:rPr>
          <w:sz w:val="28"/>
        </w:rPr>
        <w:t>(</w:t>
      </w:r>
      <w:proofErr w:type="gramStart"/>
      <w:r>
        <w:rPr>
          <w:sz w:val="28"/>
        </w:rPr>
        <w:t>for</w:t>
      </w:r>
      <w:proofErr w:type="gramEnd"/>
      <w:r>
        <w:rPr>
          <w:sz w:val="28"/>
        </w:rPr>
        <w:t xml:space="preserve"> Health Professional S</w:t>
      </w:r>
      <w:r w:rsidRPr="00461C83">
        <w:rPr>
          <w:sz w:val="28"/>
        </w:rPr>
        <w:t>tudents</w:t>
      </w:r>
      <w:r>
        <w:rPr>
          <w:sz w:val="28"/>
        </w:rPr>
        <w:t>)</w:t>
      </w:r>
    </w:p>
    <w:p w:rsidR="00E502B1" w:rsidRDefault="00E502B1" w:rsidP="00461C83">
      <w:pPr>
        <w:jc w:val="center"/>
        <w:rPr>
          <w:sz w:val="20"/>
        </w:rPr>
      </w:pPr>
      <w:r>
        <w:rPr>
          <w:sz w:val="20"/>
        </w:rPr>
        <w:t xml:space="preserve">By Lea </w:t>
      </w:r>
      <w:proofErr w:type="spellStart"/>
      <w:r>
        <w:rPr>
          <w:sz w:val="20"/>
        </w:rPr>
        <w:t>Rosemurgy</w:t>
      </w:r>
      <w:proofErr w:type="spellEnd"/>
      <w:r>
        <w:rPr>
          <w:sz w:val="20"/>
        </w:rPr>
        <w:t>, RN</w:t>
      </w:r>
    </w:p>
    <w:p w:rsidR="00461C83" w:rsidRPr="00E502B1" w:rsidRDefault="00E502B1" w:rsidP="00461C83">
      <w:pPr>
        <w:jc w:val="center"/>
        <w:rPr>
          <w:sz w:val="20"/>
        </w:rPr>
      </w:pPr>
      <w:r>
        <w:rPr>
          <w:sz w:val="20"/>
        </w:rPr>
        <w:t xml:space="preserve">And Molly </w:t>
      </w:r>
      <w:proofErr w:type="spellStart"/>
      <w:r>
        <w:rPr>
          <w:sz w:val="20"/>
        </w:rPr>
        <w:t>Tavella</w:t>
      </w:r>
      <w:proofErr w:type="spellEnd"/>
      <w:r>
        <w:rPr>
          <w:sz w:val="20"/>
        </w:rPr>
        <w:t>, MPH</w:t>
      </w:r>
    </w:p>
    <w:p w:rsidR="00461C83" w:rsidRDefault="00461C83" w:rsidP="00461C83"/>
    <w:p w:rsidR="00461C83" w:rsidRDefault="00461C83" w:rsidP="00461C83">
      <w:r>
        <w:t xml:space="preserve">FIRST STEPS: </w:t>
      </w:r>
    </w:p>
    <w:p w:rsidR="00461C83" w:rsidRDefault="00461C83" w:rsidP="00461C83">
      <w:pPr>
        <w:numPr>
          <w:ilvl w:val="0"/>
          <w:numId w:val="1"/>
        </w:numPr>
      </w:pPr>
      <w:r>
        <w:t>Create a planning team of students from a variety of campuses</w:t>
      </w:r>
    </w:p>
    <w:p w:rsidR="00461C83" w:rsidRDefault="00461C83" w:rsidP="00461C83">
      <w:pPr>
        <w:numPr>
          <w:ilvl w:val="1"/>
          <w:numId w:val="1"/>
        </w:numPr>
      </w:pPr>
      <w:r>
        <w:t xml:space="preserve">Do this EARLY! </w:t>
      </w:r>
    </w:p>
    <w:p w:rsidR="00461C83" w:rsidRDefault="00461C83" w:rsidP="00461C83">
      <w:pPr>
        <w:numPr>
          <w:ilvl w:val="1"/>
          <w:numId w:val="1"/>
        </w:numPr>
      </w:pPr>
      <w:r>
        <w:t>Identify what types of roles people would like to play</w:t>
      </w:r>
    </w:p>
    <w:p w:rsidR="00461C83" w:rsidRDefault="00461C83" w:rsidP="00461C83">
      <w:pPr>
        <w:numPr>
          <w:ilvl w:val="1"/>
          <w:numId w:val="1"/>
        </w:numPr>
      </w:pPr>
      <w:r>
        <w:t xml:space="preserve">Set calendar for phone call planning sessions. </w:t>
      </w:r>
    </w:p>
    <w:p w:rsidR="00461C83" w:rsidRDefault="00461C83" w:rsidP="00461C83">
      <w:pPr>
        <w:numPr>
          <w:ilvl w:val="1"/>
          <w:numId w:val="1"/>
        </w:numPr>
      </w:pPr>
      <w:r>
        <w:t xml:space="preserve">Select best mode of communication, email, phone </w:t>
      </w:r>
      <w:proofErr w:type="spellStart"/>
      <w:r>
        <w:t>google</w:t>
      </w:r>
      <w:proofErr w:type="spellEnd"/>
      <w:r>
        <w:t xml:space="preserve"> doc, </w:t>
      </w:r>
      <w:proofErr w:type="spellStart"/>
      <w:r>
        <w:t>google</w:t>
      </w:r>
      <w:proofErr w:type="spellEnd"/>
      <w:r>
        <w:t xml:space="preserve"> wave etc.</w:t>
      </w:r>
    </w:p>
    <w:p w:rsidR="00461C83" w:rsidRDefault="00461C83" w:rsidP="00461C83">
      <w:pPr>
        <w:numPr>
          <w:ilvl w:val="1"/>
          <w:numId w:val="1"/>
        </w:numPr>
      </w:pPr>
      <w:r>
        <w:t xml:space="preserve">Discuss different roles and have each person agree to a specific role. Divide tasks: Logistics, Agenda, Speakers, Food, Promotion (see specifics for each below) </w:t>
      </w:r>
    </w:p>
    <w:p w:rsidR="00461C83" w:rsidRDefault="00461C83" w:rsidP="00461C83">
      <w:pPr>
        <w:numPr>
          <w:ilvl w:val="0"/>
          <w:numId w:val="1"/>
        </w:numPr>
      </w:pPr>
      <w:r>
        <w:t>Pick a DATE and secure a room</w:t>
      </w:r>
    </w:p>
    <w:p w:rsidR="00461C83" w:rsidRDefault="00461C83" w:rsidP="00461C83">
      <w:pPr>
        <w:numPr>
          <w:ilvl w:val="1"/>
          <w:numId w:val="1"/>
        </w:numPr>
      </w:pPr>
      <w:r>
        <w:t>Date considerations: near midterms, after student fairs, opportunity to advertise on campus, school calendars and conflicting events on campuses</w:t>
      </w:r>
    </w:p>
    <w:p w:rsidR="00461C83" w:rsidRDefault="00461C83" w:rsidP="00461C83">
      <w:pPr>
        <w:numPr>
          <w:ilvl w:val="1"/>
          <w:numId w:val="1"/>
        </w:numPr>
      </w:pPr>
      <w:r>
        <w:t>Location considerations: Who are the target schools? What audience do you want at the conference? How far will students travel? Is the site accessible by public transportation? Is parking available, affordable? How many participants are you expecting?  Will you need breakout rooms? Will you need AV equipment? Will you need tables/chairs? Where will they be able to eat? Get an appropriate sized room and try to have a back-up larger room if you have more participants.</w:t>
      </w:r>
    </w:p>
    <w:p w:rsidR="002A4CB8" w:rsidRDefault="002A4CB8" w:rsidP="00461C83">
      <w:pPr>
        <w:numPr>
          <w:ilvl w:val="0"/>
          <w:numId w:val="1"/>
        </w:numPr>
      </w:pPr>
      <w:r>
        <w:t>Make a BUDGET for the conference</w:t>
      </w:r>
      <w:r w:rsidR="00DB12E6">
        <w:t xml:space="preserve"> (see appendix 2)</w:t>
      </w:r>
    </w:p>
    <w:p w:rsidR="001E6E47" w:rsidRDefault="002A4CB8" w:rsidP="002A4CB8">
      <w:pPr>
        <w:numPr>
          <w:ilvl w:val="0"/>
          <w:numId w:val="1"/>
        </w:numPr>
        <w:tabs>
          <w:tab w:val="clear" w:pos="720"/>
          <w:tab w:val="num" w:pos="1440"/>
        </w:tabs>
        <w:ind w:left="1440"/>
      </w:pPr>
      <w:r>
        <w:t>Pick a price for the conference</w:t>
      </w:r>
      <w:r w:rsidR="001E6E47">
        <w:t xml:space="preserve"> ticket</w:t>
      </w:r>
      <w:r>
        <w:t>. Do you want it to be free? Or charge? $10 is a reasonable price especially considering it will include one meal. It is less than a movie ticket!</w:t>
      </w:r>
    </w:p>
    <w:p w:rsidR="002A4CB8" w:rsidRDefault="001E6E47" w:rsidP="002A4CB8">
      <w:pPr>
        <w:numPr>
          <w:ilvl w:val="0"/>
          <w:numId w:val="1"/>
        </w:numPr>
        <w:tabs>
          <w:tab w:val="clear" w:pos="720"/>
          <w:tab w:val="num" w:pos="1440"/>
        </w:tabs>
        <w:ind w:left="1440"/>
      </w:pPr>
      <w:r>
        <w:t xml:space="preserve">Budgets are simple. Think of everything you will need to buy for the conference and estimate the amount you need and research how much things will cost. Then list any monetary resources you have: donations, etc. Make sure you don’t spend more than you make. Replace your </w:t>
      </w:r>
      <w:proofErr w:type="spellStart"/>
      <w:r>
        <w:t>guestimates</w:t>
      </w:r>
      <w:proofErr w:type="spellEnd"/>
      <w:r>
        <w:t xml:space="preserve"> with the real numbers once you get a final price or buy something.</w:t>
      </w:r>
    </w:p>
    <w:p w:rsidR="00461C83" w:rsidRDefault="00461C83" w:rsidP="00461C83">
      <w:pPr>
        <w:numPr>
          <w:ilvl w:val="0"/>
          <w:numId w:val="1"/>
        </w:numPr>
      </w:pPr>
      <w:r>
        <w:t xml:space="preserve">Pick a theme and create a tentative agenda </w:t>
      </w:r>
    </w:p>
    <w:p w:rsidR="00461C83" w:rsidRDefault="00461C83" w:rsidP="00461C83">
      <w:pPr>
        <w:numPr>
          <w:ilvl w:val="1"/>
          <w:numId w:val="1"/>
        </w:numPr>
      </w:pPr>
      <w:r>
        <w:t>Consider federal and state politics of the time, as well as current media and popular issues</w:t>
      </w:r>
    </w:p>
    <w:p w:rsidR="00461C83" w:rsidRDefault="00461C83" w:rsidP="00461C83">
      <w:pPr>
        <w:numPr>
          <w:ilvl w:val="1"/>
          <w:numId w:val="1"/>
        </w:numPr>
      </w:pPr>
      <w:r>
        <w:t xml:space="preserve">Consider: what students are most interested in, what students are talking on campuses  </w:t>
      </w:r>
    </w:p>
    <w:p w:rsidR="00461C83" w:rsidRDefault="00461C83" w:rsidP="00461C83">
      <w:pPr>
        <w:numPr>
          <w:ilvl w:val="1"/>
          <w:numId w:val="1"/>
        </w:numPr>
      </w:pPr>
      <w:r>
        <w:t>Consider how to incorporate training &amp; education for your single payer bill or lobby day/advocacy event.</w:t>
      </w:r>
    </w:p>
    <w:p w:rsidR="00461C83" w:rsidRDefault="00461C83" w:rsidP="00461C83">
      <w:pPr>
        <w:numPr>
          <w:ilvl w:val="1"/>
          <w:numId w:val="1"/>
        </w:numPr>
      </w:pPr>
      <w:r>
        <w:t>Be flexible, agenda may change based on speaker availability</w:t>
      </w:r>
    </w:p>
    <w:p w:rsidR="00461C83" w:rsidRDefault="00461C83" w:rsidP="00461C83"/>
    <w:p w:rsidR="00461C83" w:rsidRDefault="00461C83" w:rsidP="00461C83">
      <w:r>
        <w:t xml:space="preserve">DIVIDE and CONQUER: </w:t>
      </w:r>
    </w:p>
    <w:p w:rsidR="00461C83" w:rsidRDefault="00461C83" w:rsidP="00461C83">
      <w:pPr>
        <w:numPr>
          <w:ilvl w:val="0"/>
          <w:numId w:val="1"/>
        </w:numPr>
      </w:pPr>
      <w:r>
        <w:t>LOGISTICS: (this should be a few students)</w:t>
      </w:r>
    </w:p>
    <w:p w:rsidR="00461C83" w:rsidRDefault="00461C83" w:rsidP="00461C83">
      <w:pPr>
        <w:numPr>
          <w:ilvl w:val="1"/>
          <w:numId w:val="1"/>
        </w:numPr>
      </w:pPr>
      <w:r>
        <w:rPr>
          <w:u w:val="single"/>
        </w:rPr>
        <w:t xml:space="preserve">Location </w:t>
      </w:r>
      <w:r>
        <w:t xml:space="preserve">– Reserve room or rooms. Think about where registration will happen, area to serve and eat lunch, accessible bathrooms.  (This should be a person who is a student at the campus where the event will be held.) </w:t>
      </w:r>
    </w:p>
    <w:p w:rsidR="00461C83" w:rsidRDefault="00461C83" w:rsidP="00461C83">
      <w:pPr>
        <w:numPr>
          <w:ilvl w:val="1"/>
          <w:numId w:val="1"/>
        </w:numPr>
      </w:pPr>
      <w:r>
        <w:rPr>
          <w:u w:val="single"/>
        </w:rPr>
        <w:t>AV equipment</w:t>
      </w:r>
      <w:r>
        <w:t xml:space="preserve"> – projector and computer for </w:t>
      </w:r>
      <w:proofErr w:type="spellStart"/>
      <w:r>
        <w:t>powerpoints</w:t>
      </w:r>
      <w:proofErr w:type="spellEnd"/>
      <w:r>
        <w:t xml:space="preserve">, microphone and podium for speakers. [Test this all out ahead of time!] </w:t>
      </w:r>
    </w:p>
    <w:p w:rsidR="00461C83" w:rsidRDefault="00461C83" w:rsidP="00461C83">
      <w:pPr>
        <w:numPr>
          <w:ilvl w:val="1"/>
          <w:numId w:val="1"/>
        </w:numPr>
      </w:pPr>
      <w:r>
        <w:t xml:space="preserve">Consider video to record event and post to your website. The host school should work with the AV department directly to secure these materials and make sure technical assistance is available on the day of the event for any problems. </w:t>
      </w:r>
      <w:r>
        <w:rPr>
          <w:i/>
        </w:rPr>
        <w:t>You must get signed consent from speakers to be taped</w:t>
      </w:r>
      <w:r>
        <w:t xml:space="preserve">. </w:t>
      </w:r>
    </w:p>
    <w:p w:rsidR="00461C83" w:rsidRDefault="00461C83" w:rsidP="00461C83">
      <w:pPr>
        <w:numPr>
          <w:ilvl w:val="1"/>
          <w:numId w:val="1"/>
        </w:numPr>
      </w:pPr>
      <w:r>
        <w:t>Parking – where will people park? Do folks need to pay? If so, secure parking passes for speakers.</w:t>
      </w:r>
    </w:p>
    <w:p w:rsidR="00461C83" w:rsidRDefault="00461C83" w:rsidP="00461C83">
      <w:pPr>
        <w:numPr>
          <w:ilvl w:val="1"/>
          <w:numId w:val="1"/>
        </w:numPr>
      </w:pPr>
      <w:proofErr w:type="spellStart"/>
      <w:r>
        <w:t>EventBrite</w:t>
      </w:r>
      <w:proofErr w:type="spellEnd"/>
      <w:r>
        <w:t xml:space="preserve"> (this is a wonderful event site): get a website for the event as soon as the date, room, and at least one speaker has confirmed. Information on site needs to include: </w:t>
      </w:r>
    </w:p>
    <w:p w:rsidR="00461C83" w:rsidRDefault="00461C83" w:rsidP="00461C83">
      <w:pPr>
        <w:numPr>
          <w:ilvl w:val="2"/>
          <w:numId w:val="1"/>
        </w:numPr>
      </w:pPr>
      <w:r>
        <w:t>Description of event, including cost and scholarship availability</w:t>
      </w:r>
    </w:p>
    <w:p w:rsidR="00461C83" w:rsidRDefault="00461C83" w:rsidP="00461C83">
      <w:pPr>
        <w:numPr>
          <w:ilvl w:val="2"/>
          <w:numId w:val="1"/>
        </w:numPr>
      </w:pPr>
      <w:r>
        <w:t>Description of your organization</w:t>
      </w:r>
    </w:p>
    <w:p w:rsidR="00461C83" w:rsidRDefault="00461C83" w:rsidP="00461C83">
      <w:pPr>
        <w:numPr>
          <w:ilvl w:val="2"/>
          <w:numId w:val="1"/>
        </w:numPr>
      </w:pPr>
      <w:r>
        <w:t>Address of Event</w:t>
      </w:r>
    </w:p>
    <w:p w:rsidR="00461C83" w:rsidRDefault="00461C83" w:rsidP="00461C83">
      <w:pPr>
        <w:numPr>
          <w:ilvl w:val="2"/>
          <w:numId w:val="1"/>
        </w:numPr>
      </w:pPr>
      <w:r>
        <w:t>Location of Parking and Public Transportation</w:t>
      </w:r>
    </w:p>
    <w:p w:rsidR="00461C83" w:rsidRDefault="00461C83" w:rsidP="00461C83">
      <w:pPr>
        <w:numPr>
          <w:ilvl w:val="2"/>
          <w:numId w:val="1"/>
        </w:numPr>
      </w:pPr>
      <w:r>
        <w:t>Map of School campus, with walking direction to find the lecture room</w:t>
      </w:r>
    </w:p>
    <w:p w:rsidR="00461C83" w:rsidRDefault="00461C83" w:rsidP="00461C83">
      <w:pPr>
        <w:numPr>
          <w:ilvl w:val="2"/>
          <w:numId w:val="1"/>
        </w:numPr>
      </w:pPr>
      <w:r>
        <w:t xml:space="preserve">Contact person, name and email for any questions, including scholarship needs. </w:t>
      </w:r>
    </w:p>
    <w:p w:rsidR="00461C83" w:rsidRDefault="00461C83" w:rsidP="00461C83">
      <w:pPr>
        <w:numPr>
          <w:ilvl w:val="2"/>
          <w:numId w:val="1"/>
        </w:numPr>
      </w:pPr>
      <w:r>
        <w:t>Online sign-ups should include the following information: Demographic (including name, school, type of student, email, phone number),</w:t>
      </w:r>
    </w:p>
    <w:p w:rsidR="00461C83" w:rsidRDefault="00461C83" w:rsidP="00461C83">
      <w:pPr>
        <w:numPr>
          <w:ilvl w:val="2"/>
          <w:numId w:val="1"/>
        </w:numPr>
      </w:pPr>
      <w:r>
        <w:t xml:space="preserve">Link </w:t>
      </w:r>
      <w:proofErr w:type="spellStart"/>
      <w:r>
        <w:t>EventBrite</w:t>
      </w:r>
      <w:proofErr w:type="spellEnd"/>
      <w:r>
        <w:t xml:space="preserve"> site to your website and vise versa </w:t>
      </w:r>
    </w:p>
    <w:p w:rsidR="00461C83" w:rsidRDefault="00461C83" w:rsidP="00461C83">
      <w:pPr>
        <w:numPr>
          <w:ilvl w:val="1"/>
          <w:numId w:val="1"/>
        </w:numPr>
      </w:pPr>
      <w:r>
        <w:t xml:space="preserve">Print material for the day of the conference: </w:t>
      </w:r>
    </w:p>
    <w:p w:rsidR="00461C83" w:rsidRDefault="00461C83" w:rsidP="00461C83">
      <w:pPr>
        <w:numPr>
          <w:ilvl w:val="2"/>
          <w:numId w:val="1"/>
        </w:numPr>
      </w:pPr>
      <w:r>
        <w:t>Agenda</w:t>
      </w:r>
    </w:p>
    <w:p w:rsidR="00461C83" w:rsidRDefault="00461C83" w:rsidP="00461C83">
      <w:pPr>
        <w:numPr>
          <w:ilvl w:val="2"/>
          <w:numId w:val="1"/>
        </w:numPr>
      </w:pPr>
      <w:r>
        <w:t>Any speakers materials</w:t>
      </w:r>
    </w:p>
    <w:p w:rsidR="00665D08" w:rsidRDefault="00461C83" w:rsidP="00461C83">
      <w:pPr>
        <w:numPr>
          <w:ilvl w:val="2"/>
          <w:numId w:val="1"/>
        </w:numPr>
      </w:pPr>
      <w:r>
        <w:t xml:space="preserve">Supplemental educational material </w:t>
      </w:r>
      <w:r w:rsidR="00665D08">
        <w:t>re your bill</w:t>
      </w:r>
    </w:p>
    <w:p w:rsidR="00461C83" w:rsidRDefault="00461C83" w:rsidP="00461C83">
      <w:pPr>
        <w:numPr>
          <w:ilvl w:val="2"/>
          <w:numId w:val="1"/>
        </w:numPr>
      </w:pPr>
      <w:r>
        <w:t>Evaluation form for participants – including how they might want to get involved in future events/activities</w:t>
      </w:r>
    </w:p>
    <w:p w:rsidR="00461C83" w:rsidRDefault="00461C83" w:rsidP="00461C83">
      <w:pPr>
        <w:numPr>
          <w:ilvl w:val="2"/>
          <w:numId w:val="1"/>
        </w:numPr>
      </w:pPr>
      <w:r>
        <w:t>On-site registration form. Don’t forget to get email addresses! That’s the best way to stay in touch after the event</w:t>
      </w:r>
    </w:p>
    <w:p w:rsidR="00461C83" w:rsidRDefault="00461C83" w:rsidP="00461C83">
      <w:pPr>
        <w:numPr>
          <w:ilvl w:val="2"/>
          <w:numId w:val="1"/>
        </w:numPr>
      </w:pPr>
      <w:r>
        <w:t>Consent to be videotaped</w:t>
      </w:r>
    </w:p>
    <w:p w:rsidR="00461C83" w:rsidRDefault="00461C83" w:rsidP="00461C83">
      <w:pPr>
        <w:numPr>
          <w:ilvl w:val="1"/>
          <w:numId w:val="1"/>
        </w:numPr>
      </w:pPr>
      <w:r>
        <w:t>Gather materials:</w:t>
      </w:r>
    </w:p>
    <w:p w:rsidR="00461C83" w:rsidRDefault="00461C83" w:rsidP="00461C83">
      <w:pPr>
        <w:numPr>
          <w:ilvl w:val="2"/>
          <w:numId w:val="1"/>
        </w:numPr>
      </w:pPr>
      <w:r>
        <w:t>Name tags</w:t>
      </w:r>
    </w:p>
    <w:p w:rsidR="00461C83" w:rsidRDefault="00461C83" w:rsidP="00461C83">
      <w:pPr>
        <w:numPr>
          <w:ilvl w:val="2"/>
          <w:numId w:val="1"/>
        </w:numPr>
      </w:pPr>
      <w:r>
        <w:t>Pens/markers for registration table</w:t>
      </w:r>
    </w:p>
    <w:p w:rsidR="00461C83" w:rsidRDefault="00461C83" w:rsidP="00461C83">
      <w:pPr>
        <w:numPr>
          <w:ilvl w:val="2"/>
          <w:numId w:val="1"/>
        </w:numPr>
      </w:pPr>
      <w:r>
        <w:t>Money box for registration table</w:t>
      </w:r>
      <w:r w:rsidR="00665D08">
        <w:t xml:space="preserve"> (with change)</w:t>
      </w:r>
    </w:p>
    <w:p w:rsidR="00461C83" w:rsidRDefault="00461C83" w:rsidP="00461C83">
      <w:pPr>
        <w:numPr>
          <w:ilvl w:val="2"/>
          <w:numId w:val="1"/>
        </w:numPr>
      </w:pPr>
      <w:r>
        <w:t xml:space="preserve">Materials for posting signs directing people to event </w:t>
      </w:r>
    </w:p>
    <w:p w:rsidR="00461C83" w:rsidRDefault="00665D08" w:rsidP="00461C83">
      <w:pPr>
        <w:numPr>
          <w:ilvl w:val="2"/>
          <w:numId w:val="1"/>
        </w:numPr>
      </w:pPr>
      <w:r>
        <w:t xml:space="preserve">Folders for materials </w:t>
      </w:r>
    </w:p>
    <w:p w:rsidR="00461C83" w:rsidRDefault="00461C83" w:rsidP="00461C83">
      <w:pPr>
        <w:numPr>
          <w:ilvl w:val="1"/>
          <w:numId w:val="1"/>
        </w:numPr>
      </w:pPr>
      <w:r>
        <w:t>DAY OF EVENT</w:t>
      </w:r>
    </w:p>
    <w:p w:rsidR="00461C83" w:rsidRDefault="00461C83" w:rsidP="00461C83">
      <w:pPr>
        <w:numPr>
          <w:ilvl w:val="2"/>
          <w:numId w:val="1"/>
        </w:numPr>
      </w:pPr>
      <w:r>
        <w:t>Put up signs directing people to event.</w:t>
      </w:r>
    </w:p>
    <w:p w:rsidR="00665D08" w:rsidRDefault="00461C83" w:rsidP="00461C83">
      <w:pPr>
        <w:numPr>
          <w:ilvl w:val="2"/>
          <w:numId w:val="1"/>
        </w:numPr>
      </w:pPr>
      <w:r>
        <w:t xml:space="preserve">Set-up Room, chairs, AV, computer, </w:t>
      </w:r>
      <w:proofErr w:type="spellStart"/>
      <w:r>
        <w:t>mic</w:t>
      </w:r>
      <w:proofErr w:type="spellEnd"/>
      <w:r>
        <w:t xml:space="preserve"> and sound system</w:t>
      </w:r>
      <w:r w:rsidR="00665D08">
        <w:t xml:space="preserve"> –check that they work</w:t>
      </w:r>
    </w:p>
    <w:p w:rsidR="00461C83" w:rsidRDefault="00665D08" w:rsidP="00461C83">
      <w:pPr>
        <w:numPr>
          <w:ilvl w:val="2"/>
          <w:numId w:val="1"/>
        </w:numPr>
      </w:pPr>
      <w:r>
        <w:t>Assign one person to each breakout session leader to assist them</w:t>
      </w:r>
    </w:p>
    <w:p w:rsidR="00461C83" w:rsidRDefault="00461C83" w:rsidP="00461C83">
      <w:pPr>
        <w:numPr>
          <w:ilvl w:val="2"/>
          <w:numId w:val="1"/>
        </w:numPr>
      </w:pPr>
      <w:r>
        <w:t>Assign a person to work registration table – check-in registered participants, do onsite registration and collect money, and ask folks to wear nametags</w:t>
      </w:r>
    </w:p>
    <w:p w:rsidR="00461C83" w:rsidRDefault="00461C83" w:rsidP="00461C83">
      <w:pPr>
        <w:numPr>
          <w:ilvl w:val="2"/>
          <w:numId w:val="1"/>
        </w:numPr>
      </w:pPr>
      <w:r>
        <w:t xml:space="preserve">Assign a few folks to gather evaluation forms as student’s exit (even if they leave early – this is important!) </w:t>
      </w:r>
    </w:p>
    <w:p w:rsidR="00461C83" w:rsidRDefault="00461C83" w:rsidP="00461C83">
      <w:pPr>
        <w:numPr>
          <w:ilvl w:val="2"/>
          <w:numId w:val="1"/>
        </w:numPr>
      </w:pPr>
      <w:r>
        <w:t xml:space="preserve">Set-up non-perishables for lunch </w:t>
      </w:r>
    </w:p>
    <w:p w:rsidR="00461C83" w:rsidRDefault="00461C83" w:rsidP="00461C83">
      <w:pPr>
        <w:ind w:left="1800"/>
      </w:pPr>
    </w:p>
    <w:p w:rsidR="00461C83" w:rsidRDefault="00461C83" w:rsidP="00461C83"/>
    <w:p w:rsidR="00461C83" w:rsidRDefault="00461C83" w:rsidP="00461C83">
      <w:pPr>
        <w:numPr>
          <w:ilvl w:val="0"/>
          <w:numId w:val="1"/>
        </w:numPr>
      </w:pPr>
      <w:r>
        <w:t>AGENDA (consider and discuss these points as a planning group)</w:t>
      </w:r>
    </w:p>
    <w:p w:rsidR="00461C83" w:rsidRDefault="00461C83" w:rsidP="00461C83">
      <w:pPr>
        <w:numPr>
          <w:ilvl w:val="1"/>
          <w:numId w:val="1"/>
        </w:numPr>
      </w:pPr>
      <w:r>
        <w:t>Make sure you have a 10-15 min break after every 2 hours of content for bathrooms, stretch, etc</w:t>
      </w:r>
    </w:p>
    <w:p w:rsidR="00461C83" w:rsidRDefault="00461C83" w:rsidP="00461C83">
      <w:pPr>
        <w:numPr>
          <w:ilvl w:val="1"/>
          <w:numId w:val="1"/>
        </w:numPr>
      </w:pPr>
      <w:r>
        <w:t xml:space="preserve">Give participants </w:t>
      </w:r>
      <w:r w:rsidR="00665D08">
        <w:t xml:space="preserve">35 - </w:t>
      </w:r>
      <w:r>
        <w:t>45min for lunch</w:t>
      </w:r>
    </w:p>
    <w:p w:rsidR="00461C83" w:rsidRDefault="00461C83" w:rsidP="00461C83">
      <w:pPr>
        <w:numPr>
          <w:ilvl w:val="1"/>
          <w:numId w:val="1"/>
        </w:numPr>
      </w:pPr>
      <w:r>
        <w:t>Prepare speakers so they leave 10-15 min for questions at the end of their talk</w:t>
      </w:r>
    </w:p>
    <w:p w:rsidR="00461C83" w:rsidRDefault="00461C83" w:rsidP="00461C83">
      <w:pPr>
        <w:numPr>
          <w:ilvl w:val="1"/>
          <w:numId w:val="1"/>
        </w:numPr>
      </w:pPr>
      <w:r>
        <w:t>Consider small group and/or breakout sessions for Q &amp; A and/or skills building. This can also help keep people engaged to avoid many hours of straight lecturing</w:t>
      </w:r>
      <w:r w:rsidR="00665D08">
        <w:t>, and gives people a chance to move around</w:t>
      </w:r>
    </w:p>
    <w:p w:rsidR="00461C83" w:rsidRDefault="00461C83" w:rsidP="00461C83">
      <w:pPr>
        <w:numPr>
          <w:ilvl w:val="1"/>
          <w:numId w:val="1"/>
        </w:numPr>
      </w:pPr>
      <w:r>
        <w:t xml:space="preserve">Pick an MC, as well as individuals to introduce each speaker (can be same person) </w:t>
      </w:r>
    </w:p>
    <w:p w:rsidR="002A4CB8" w:rsidRDefault="00461C83" w:rsidP="00461C83">
      <w:pPr>
        <w:numPr>
          <w:ilvl w:val="1"/>
          <w:numId w:val="1"/>
        </w:numPr>
      </w:pPr>
      <w:r>
        <w:t>Try to create a flow and logical progression between speakers</w:t>
      </w:r>
    </w:p>
    <w:p w:rsidR="00461C83" w:rsidRDefault="002A4CB8" w:rsidP="00461C83">
      <w:pPr>
        <w:numPr>
          <w:ilvl w:val="2"/>
          <w:numId w:val="1"/>
        </w:numPr>
      </w:pPr>
      <w:r>
        <w:t>Assign a person to keep track of time</w:t>
      </w:r>
    </w:p>
    <w:p w:rsidR="00461C83" w:rsidRDefault="00461C83" w:rsidP="00461C83">
      <w:pPr>
        <w:ind w:left="1080"/>
      </w:pPr>
    </w:p>
    <w:p w:rsidR="00461C83" w:rsidRDefault="00461C83" w:rsidP="00461C83">
      <w:pPr>
        <w:numPr>
          <w:ilvl w:val="0"/>
          <w:numId w:val="1"/>
        </w:numPr>
      </w:pPr>
      <w:r>
        <w:t>SPEAKERS</w:t>
      </w:r>
    </w:p>
    <w:p w:rsidR="00461C83" w:rsidRDefault="00461C83" w:rsidP="00461C83">
      <w:pPr>
        <w:numPr>
          <w:ilvl w:val="1"/>
          <w:numId w:val="1"/>
        </w:numPr>
      </w:pPr>
      <w:r>
        <w:t xml:space="preserve">Divide the task of making initial contact with speakers among folks with personal contacts, etc. </w:t>
      </w:r>
    </w:p>
    <w:p w:rsidR="002A4CB8" w:rsidRDefault="002A4CB8" w:rsidP="00461C83">
      <w:pPr>
        <w:numPr>
          <w:ilvl w:val="1"/>
          <w:numId w:val="1"/>
        </w:numPr>
      </w:pPr>
      <w:r>
        <w:t>Network with</w:t>
      </w:r>
      <w:r w:rsidR="00461C83">
        <w:t xml:space="preserve"> other Single Payer organizations </w:t>
      </w:r>
    </w:p>
    <w:p w:rsidR="00461C83" w:rsidRDefault="00461C83" w:rsidP="00461C83">
      <w:pPr>
        <w:numPr>
          <w:ilvl w:val="1"/>
          <w:numId w:val="1"/>
        </w:numPr>
      </w:pPr>
      <w:r>
        <w:t xml:space="preserve">Network with professors that have expertise in health care – perhaps they want to speak or know others that might be good. </w:t>
      </w:r>
    </w:p>
    <w:p w:rsidR="00461C83" w:rsidRDefault="002A4CB8" w:rsidP="00461C83">
      <w:pPr>
        <w:numPr>
          <w:ilvl w:val="1"/>
          <w:numId w:val="1"/>
        </w:numPr>
      </w:pPr>
      <w:r>
        <w:t>Send an email and/</w:t>
      </w:r>
      <w:r w:rsidR="00461C83">
        <w:t xml:space="preserve">or make a phone call to </w:t>
      </w:r>
      <w:r>
        <w:t xml:space="preserve">a </w:t>
      </w:r>
      <w:r w:rsidR="00461C83">
        <w:t xml:space="preserve">potential speaker (see example in appendix 1) </w:t>
      </w:r>
      <w:r>
        <w:t>*</w:t>
      </w:r>
      <w:r w:rsidR="00461C83">
        <w:t xml:space="preserve">Need to have date and location set. </w:t>
      </w:r>
    </w:p>
    <w:p w:rsidR="00461C83" w:rsidRDefault="00461C83" w:rsidP="00461C83">
      <w:pPr>
        <w:numPr>
          <w:ilvl w:val="1"/>
          <w:numId w:val="1"/>
        </w:numPr>
      </w:pPr>
      <w:r>
        <w:t xml:space="preserve">Once speakers agree to attend, pass all contact info to one person on the team who will now be the speaker contact </w:t>
      </w:r>
    </w:p>
    <w:p w:rsidR="002A4CB8" w:rsidRDefault="00461C83" w:rsidP="00461C83">
      <w:pPr>
        <w:numPr>
          <w:ilvl w:val="1"/>
          <w:numId w:val="1"/>
        </w:numPr>
      </w:pPr>
      <w:r>
        <w:t>Think abo</w:t>
      </w:r>
      <w:r w:rsidR="002A4CB8">
        <w:t xml:space="preserve">ut thank you gift for speaker </w:t>
      </w:r>
    </w:p>
    <w:p w:rsidR="00461C83" w:rsidRDefault="00461C83" w:rsidP="00461C83">
      <w:pPr>
        <w:numPr>
          <w:ilvl w:val="1"/>
          <w:numId w:val="1"/>
        </w:numPr>
      </w:pPr>
      <w:r>
        <w:t>SPEAKER CONTACT:  (see appendix 1)</w:t>
      </w:r>
    </w:p>
    <w:p w:rsidR="00461C83" w:rsidRDefault="00461C83" w:rsidP="00461C83">
      <w:pPr>
        <w:numPr>
          <w:ilvl w:val="2"/>
          <w:numId w:val="1"/>
        </w:numPr>
      </w:pPr>
      <w:r>
        <w:t xml:space="preserve">Speaker contact will determine timing for each speaker, help speaker focus presentation appropriately, gather any printed materials from speakers and coordinate getting the speaker’s power point slides. </w:t>
      </w:r>
    </w:p>
    <w:p w:rsidR="00461C83" w:rsidRDefault="00461C83" w:rsidP="00461C83">
      <w:pPr>
        <w:numPr>
          <w:ilvl w:val="2"/>
          <w:numId w:val="1"/>
        </w:numPr>
      </w:pPr>
      <w:r>
        <w:t>Get a bio from each speaker for event website and for making introductions the day of the event</w:t>
      </w:r>
    </w:p>
    <w:p w:rsidR="00461C83" w:rsidRDefault="00461C83" w:rsidP="00461C83">
      <w:pPr>
        <w:numPr>
          <w:ilvl w:val="2"/>
          <w:numId w:val="1"/>
        </w:numPr>
      </w:pPr>
      <w:r>
        <w:rPr>
          <w:i/>
        </w:rPr>
        <w:t xml:space="preserve">Confirm </w:t>
      </w:r>
      <w:r>
        <w:t>speakers at least two weeks out and provide email directions/maps &amp; agenda of day</w:t>
      </w:r>
      <w:r w:rsidR="002A4CB8">
        <w:t xml:space="preserve"> a few days before the event</w:t>
      </w:r>
      <w:r>
        <w:t xml:space="preserve">. </w:t>
      </w:r>
    </w:p>
    <w:p w:rsidR="00461C83" w:rsidRDefault="00461C83" w:rsidP="00461C83">
      <w:pPr>
        <w:numPr>
          <w:ilvl w:val="2"/>
          <w:numId w:val="1"/>
        </w:numPr>
      </w:pPr>
      <w:r>
        <w:t>Day of</w:t>
      </w:r>
      <w:r w:rsidR="002A4CB8">
        <w:t>:</w:t>
      </w:r>
      <w:r>
        <w:t xml:space="preserve"> the speaker contact will provide parking pass to speakers and personal cell phone number so speakers can contact them on day of event with any questions/issues, etc. Meet and welcome</w:t>
      </w:r>
      <w:r w:rsidR="002A4CB8">
        <w:t xml:space="preserve"> each speaker as they arrive</w:t>
      </w:r>
      <w:r>
        <w:t xml:space="preserve"> </w:t>
      </w:r>
      <w:r w:rsidR="002A4CB8">
        <w:t>(may present thank you gift now)</w:t>
      </w:r>
    </w:p>
    <w:p w:rsidR="00461C83" w:rsidRDefault="00461C83" w:rsidP="00461C83">
      <w:pPr>
        <w:numPr>
          <w:ilvl w:val="2"/>
          <w:numId w:val="1"/>
        </w:numPr>
      </w:pPr>
      <w:r>
        <w:t>Have water available for each speaker</w:t>
      </w:r>
    </w:p>
    <w:p w:rsidR="00461C83" w:rsidRDefault="00461C83" w:rsidP="00461C83">
      <w:pPr>
        <w:numPr>
          <w:ilvl w:val="2"/>
          <w:numId w:val="1"/>
        </w:numPr>
      </w:pPr>
      <w:r>
        <w:t>After the event (no later than one week) send thank you email to speakers for their participation</w:t>
      </w:r>
    </w:p>
    <w:p w:rsidR="00461C83" w:rsidRDefault="00461C83" w:rsidP="00461C83">
      <w:pPr>
        <w:numPr>
          <w:ilvl w:val="0"/>
          <w:numId w:val="1"/>
        </w:numPr>
      </w:pPr>
      <w:r>
        <w:t>FOOD</w:t>
      </w:r>
    </w:p>
    <w:p w:rsidR="00461C83" w:rsidRDefault="00461C83" w:rsidP="00461C83">
      <w:pPr>
        <w:numPr>
          <w:ilvl w:val="1"/>
          <w:numId w:val="1"/>
        </w:numPr>
      </w:pPr>
      <w:r>
        <w:t>Assign a team to solicit food donations for coffee/tea, lunch, drink, etc the day of the event</w:t>
      </w:r>
    </w:p>
    <w:p w:rsidR="002A4CB8" w:rsidRDefault="00461C83" w:rsidP="00461C83">
      <w:pPr>
        <w:numPr>
          <w:ilvl w:val="1"/>
          <w:numId w:val="1"/>
        </w:numPr>
      </w:pPr>
      <w:r>
        <w:t xml:space="preserve">If unable to solicit donations, consider purchasing food from local restaurant </w:t>
      </w:r>
    </w:p>
    <w:p w:rsidR="00461C83" w:rsidRDefault="002A4CB8" w:rsidP="00461C83">
      <w:pPr>
        <w:numPr>
          <w:ilvl w:val="1"/>
          <w:numId w:val="1"/>
        </w:numPr>
      </w:pPr>
      <w:r>
        <w:t>Negotiate for lower prices. If you buy in bulk, you can get food for cheaper. If you charge $10 for a ticket, lunch or dinner should be no more than $5.00 per person.</w:t>
      </w:r>
    </w:p>
    <w:p w:rsidR="00461C83" w:rsidRDefault="00461C83" w:rsidP="00461C83">
      <w:pPr>
        <w:numPr>
          <w:ilvl w:val="1"/>
          <w:numId w:val="1"/>
        </w:numPr>
      </w:pPr>
      <w:r>
        <w:t xml:space="preserve">Good lunch options include </w:t>
      </w:r>
      <w:r w:rsidR="002A4CB8">
        <w:t>– burritos, sandwiches, wraps, etc.</w:t>
      </w:r>
    </w:p>
    <w:p w:rsidR="00461C83" w:rsidRDefault="00461C83" w:rsidP="00461C83">
      <w:pPr>
        <w:numPr>
          <w:ilvl w:val="1"/>
          <w:numId w:val="1"/>
        </w:numPr>
      </w:pPr>
      <w:r>
        <w:t>Buying large drink containers and cups, may be cheaper than individual drinks.</w:t>
      </w:r>
    </w:p>
    <w:p w:rsidR="00461C83" w:rsidRDefault="00461C83" w:rsidP="00461C83">
      <w:pPr>
        <w:numPr>
          <w:ilvl w:val="1"/>
          <w:numId w:val="1"/>
        </w:numPr>
      </w:pPr>
      <w:r>
        <w:t xml:space="preserve">Remember to purchase plates, napkins, </w:t>
      </w:r>
      <w:proofErr w:type="spellStart"/>
      <w:r w:rsidR="002A4CB8">
        <w:t>plasticware</w:t>
      </w:r>
      <w:proofErr w:type="spellEnd"/>
      <w:r>
        <w:t xml:space="preserve"> if needed and cups. </w:t>
      </w:r>
    </w:p>
    <w:p w:rsidR="00461C83" w:rsidRDefault="00461C83" w:rsidP="00461C83">
      <w:pPr>
        <w:numPr>
          <w:ilvl w:val="1"/>
          <w:numId w:val="1"/>
        </w:numPr>
      </w:pPr>
      <w:r>
        <w:t>Having coffee/tea</w:t>
      </w:r>
      <w:r w:rsidR="002A4CB8">
        <w:t xml:space="preserve"> and maybe cookies</w:t>
      </w:r>
      <w:r>
        <w:t xml:space="preserve"> available when participants arrive as well as throughout the day </w:t>
      </w:r>
      <w:r w:rsidR="002A4CB8">
        <w:t>(</w:t>
      </w:r>
      <w:r>
        <w:t>a nice touch  – and helps keep folks awake!</w:t>
      </w:r>
      <w:r w:rsidR="002A4CB8">
        <w:t>)</w:t>
      </w:r>
    </w:p>
    <w:p w:rsidR="00461C83" w:rsidRDefault="00461C83" w:rsidP="00461C83">
      <w:pPr>
        <w:numPr>
          <w:ilvl w:val="1"/>
          <w:numId w:val="1"/>
        </w:numPr>
      </w:pPr>
      <w:r>
        <w:t xml:space="preserve">Identify team to pick up, set-up and serve the food as necessary. Consider how the food will be distributed. Lunch is short and everyone wants to get food quick (Burritos work great, easy to hand out and fairly inexpensive) </w:t>
      </w:r>
    </w:p>
    <w:p w:rsidR="00461C83" w:rsidRDefault="00461C83" w:rsidP="00461C83">
      <w:pPr>
        <w:numPr>
          <w:ilvl w:val="1"/>
          <w:numId w:val="1"/>
        </w:numPr>
      </w:pPr>
      <w:r>
        <w:t xml:space="preserve">Have trashcans available on site for easy clean up and recycling for cans/bottles, etc. </w:t>
      </w:r>
    </w:p>
    <w:p w:rsidR="00461C83" w:rsidRDefault="00461C83" w:rsidP="00461C83">
      <w:pPr>
        <w:ind w:left="1080"/>
      </w:pPr>
    </w:p>
    <w:p w:rsidR="00461C83" w:rsidRDefault="00461C83" w:rsidP="00461C83">
      <w:pPr>
        <w:numPr>
          <w:ilvl w:val="0"/>
          <w:numId w:val="1"/>
        </w:numPr>
      </w:pPr>
      <w:r>
        <w:t>PROMOTION</w:t>
      </w:r>
    </w:p>
    <w:p w:rsidR="00461C83" w:rsidRDefault="00461C83" w:rsidP="00461C83">
      <w:pPr>
        <w:numPr>
          <w:ilvl w:val="1"/>
          <w:numId w:val="1"/>
        </w:numPr>
      </w:pPr>
      <w:r>
        <w:t>This is the MOST important job! Everyone on the team has an active role. Additionally, use the campus and dif</w:t>
      </w:r>
      <w:r w:rsidR="002A4CB8">
        <w:t xml:space="preserve">ferent discipline contacts that you have </w:t>
      </w:r>
      <w:r>
        <w:t xml:space="preserve">established at schools in the area to network with and promote the event. </w:t>
      </w:r>
    </w:p>
    <w:p w:rsidR="002A4CB8" w:rsidRDefault="00461C83" w:rsidP="00461C83">
      <w:pPr>
        <w:numPr>
          <w:ilvl w:val="1"/>
          <w:numId w:val="1"/>
        </w:numPr>
      </w:pPr>
      <w:r>
        <w:t>As soon as the date has been set, contact registrar’s office at your school to determine a method for students to register for the conference for academic credit. (Do this at all local campuses!</w:t>
      </w:r>
      <w:r w:rsidR="002A4CB8">
        <w:t xml:space="preserve"> Nursing students especially need leadership credit</w:t>
      </w:r>
      <w:r>
        <w:t xml:space="preserve">) Most likely, </w:t>
      </w:r>
      <w:r w:rsidR="002A4CB8">
        <w:t xml:space="preserve">you </w:t>
      </w:r>
      <w:r>
        <w:t>will</w:t>
      </w:r>
      <w:r w:rsidR="002A4CB8">
        <w:t xml:space="preserve"> need faculty contact on campus.</w:t>
      </w:r>
    </w:p>
    <w:p w:rsidR="00461C83" w:rsidRDefault="00461C83" w:rsidP="00461C83">
      <w:pPr>
        <w:numPr>
          <w:ilvl w:val="1"/>
          <w:numId w:val="1"/>
        </w:numPr>
      </w:pPr>
      <w:r>
        <w:t>Contact supportive professors to discuss potential class credit (or extra credit) for student attendance.</w:t>
      </w:r>
    </w:p>
    <w:p w:rsidR="00461C83" w:rsidRDefault="00461C83" w:rsidP="00461C83">
      <w:pPr>
        <w:numPr>
          <w:ilvl w:val="1"/>
          <w:numId w:val="1"/>
        </w:numPr>
      </w:pPr>
      <w:r>
        <w:t>As soon as date is set have campus contact get Conference date and info put on a school wide calendar</w:t>
      </w:r>
    </w:p>
    <w:p w:rsidR="00461C83" w:rsidRDefault="00461C83" w:rsidP="00461C83">
      <w:pPr>
        <w:numPr>
          <w:ilvl w:val="1"/>
          <w:numId w:val="1"/>
        </w:numPr>
      </w:pPr>
      <w:r>
        <w:t xml:space="preserve">Send school wide emails announcing the event (see appendix 2) </w:t>
      </w:r>
    </w:p>
    <w:p w:rsidR="002A4CB8" w:rsidRDefault="00461C83" w:rsidP="00461C83">
      <w:pPr>
        <w:numPr>
          <w:ilvl w:val="1"/>
          <w:numId w:val="1"/>
        </w:numPr>
      </w:pPr>
      <w:r>
        <w:t xml:space="preserve">Use </w:t>
      </w:r>
      <w:proofErr w:type="spellStart"/>
      <w:r>
        <w:t>Facebook</w:t>
      </w:r>
      <w:proofErr w:type="spellEnd"/>
      <w:r>
        <w:t xml:space="preserve"> to create an </w:t>
      </w:r>
      <w:r w:rsidR="002A4CB8">
        <w:t>event</w:t>
      </w:r>
      <w:r>
        <w:t xml:space="preserve">, invite your friends and classmates. </w:t>
      </w:r>
    </w:p>
    <w:p w:rsidR="00461C83" w:rsidRDefault="002A4CB8" w:rsidP="00461C83">
      <w:pPr>
        <w:numPr>
          <w:ilvl w:val="1"/>
          <w:numId w:val="1"/>
        </w:numPr>
      </w:pPr>
      <w:r>
        <w:t>Tweet about it!</w:t>
      </w:r>
    </w:p>
    <w:p w:rsidR="00461C83" w:rsidRDefault="00461C83" w:rsidP="00461C83">
      <w:pPr>
        <w:numPr>
          <w:ilvl w:val="1"/>
          <w:numId w:val="1"/>
        </w:numPr>
      </w:pPr>
      <w:r>
        <w:t xml:space="preserve">Make announcements in classes as to why this issue is important to you and your discipline…and why people should spend a Saturday learning about this. </w:t>
      </w:r>
    </w:p>
    <w:p w:rsidR="002A4CB8" w:rsidRDefault="00461C83" w:rsidP="00461C83">
      <w:pPr>
        <w:numPr>
          <w:ilvl w:val="1"/>
          <w:numId w:val="1"/>
        </w:numPr>
      </w:pPr>
      <w:r>
        <w:t xml:space="preserve">Create a flyer that can be emailed to campus contacts that can </w:t>
      </w:r>
      <w:r w:rsidR="002A4CB8">
        <w:t xml:space="preserve">be </w:t>
      </w:r>
      <w:r>
        <w:t xml:space="preserve">printed (B&amp;W or color) and hung up at popular student locations on campuses. Consider a version with 4 on a page so that they can be easily distributed, left on cafeteria tables…etc. without wasting too much paper. </w:t>
      </w:r>
    </w:p>
    <w:p w:rsidR="00461C83" w:rsidRDefault="00461C83" w:rsidP="00461C83">
      <w:pPr>
        <w:numPr>
          <w:ilvl w:val="1"/>
          <w:numId w:val="1"/>
        </w:numPr>
      </w:pPr>
      <w:r>
        <w:t>Send personal, individual emails to friends and classmates who would be interested and tell them why you are so excited about this event</w:t>
      </w:r>
    </w:p>
    <w:p w:rsidR="00461C83" w:rsidRDefault="00461C83" w:rsidP="00461C83">
      <w:pPr>
        <w:ind w:left="1080"/>
      </w:pPr>
    </w:p>
    <w:p w:rsidR="00461C83" w:rsidRDefault="00461C83" w:rsidP="00461C83">
      <w:pPr>
        <w:numPr>
          <w:ilvl w:val="0"/>
          <w:numId w:val="1"/>
        </w:numPr>
      </w:pPr>
      <w:r>
        <w:t>VOLUNTEER COORDINATOR</w:t>
      </w:r>
    </w:p>
    <w:p w:rsidR="00461C83" w:rsidRDefault="00461C83" w:rsidP="00461C83">
      <w:pPr>
        <w:numPr>
          <w:ilvl w:val="1"/>
          <w:numId w:val="1"/>
        </w:numPr>
      </w:pPr>
      <w:r>
        <w:t>Recruit volunteers – ask fri</w:t>
      </w:r>
      <w:r w:rsidR="002A4CB8">
        <w:t xml:space="preserve">ends, co-workers, </w:t>
      </w:r>
      <w:proofErr w:type="gramStart"/>
      <w:r w:rsidR="002A4CB8">
        <w:t>club</w:t>
      </w:r>
      <w:proofErr w:type="gramEnd"/>
      <w:r w:rsidR="002A4CB8">
        <w:t xml:space="preserve"> members.</w:t>
      </w:r>
      <w:r>
        <w:t xml:space="preserve"> The more folks working on this, the easier it will be for everyone!</w:t>
      </w:r>
      <w:r w:rsidR="002A4CB8">
        <w:t xml:space="preserve"> (Volunteers should attend the conference at no cost) </w:t>
      </w:r>
    </w:p>
    <w:p w:rsidR="00461C83" w:rsidRDefault="00461C83" w:rsidP="00461C83">
      <w:pPr>
        <w:numPr>
          <w:ilvl w:val="1"/>
          <w:numId w:val="1"/>
        </w:numPr>
      </w:pPr>
      <w:r>
        <w:t>Volunteer duties</w:t>
      </w:r>
    </w:p>
    <w:p w:rsidR="00461C83" w:rsidRDefault="00461C83" w:rsidP="00461C83">
      <w:pPr>
        <w:numPr>
          <w:ilvl w:val="2"/>
          <w:numId w:val="1"/>
        </w:numPr>
      </w:pPr>
      <w:r>
        <w:t>Help with any and all of above activities!</w:t>
      </w:r>
    </w:p>
    <w:p w:rsidR="00461C83" w:rsidRDefault="00461C83" w:rsidP="00461C83">
      <w:pPr>
        <w:numPr>
          <w:ilvl w:val="1"/>
          <w:numId w:val="1"/>
        </w:numPr>
      </w:pPr>
      <w:r>
        <w:t xml:space="preserve">Volunteer duties day of event: </w:t>
      </w:r>
    </w:p>
    <w:p w:rsidR="00461C83" w:rsidRDefault="00461C83" w:rsidP="00461C83">
      <w:pPr>
        <w:numPr>
          <w:ilvl w:val="2"/>
          <w:numId w:val="1"/>
        </w:numPr>
      </w:pPr>
      <w:r>
        <w:t>Set-up – chairs, tables, make and put up signs to direct folks…etc.</w:t>
      </w:r>
    </w:p>
    <w:p w:rsidR="00461C83" w:rsidRDefault="00461C83" w:rsidP="00461C83">
      <w:pPr>
        <w:numPr>
          <w:ilvl w:val="2"/>
          <w:numId w:val="1"/>
        </w:numPr>
      </w:pPr>
      <w:r>
        <w:t xml:space="preserve">Registration volunteer – </w:t>
      </w:r>
    </w:p>
    <w:p w:rsidR="00461C83" w:rsidRDefault="00461C83" w:rsidP="00461C83">
      <w:pPr>
        <w:numPr>
          <w:ilvl w:val="3"/>
          <w:numId w:val="1"/>
        </w:numPr>
      </w:pPr>
      <w:proofErr w:type="gramStart"/>
      <w:r>
        <w:t>check</w:t>
      </w:r>
      <w:proofErr w:type="gramEnd"/>
      <w:r>
        <w:t>-in pre-registered volunteers</w:t>
      </w:r>
    </w:p>
    <w:p w:rsidR="00461C83" w:rsidRDefault="00461C83" w:rsidP="00461C83">
      <w:pPr>
        <w:numPr>
          <w:ilvl w:val="3"/>
          <w:numId w:val="1"/>
        </w:numPr>
      </w:pPr>
      <w:r>
        <w:t>Give nametag – ask them to include Name, Professional Affiliation and School – we want people to talk and network!</w:t>
      </w:r>
    </w:p>
    <w:p w:rsidR="00461C83" w:rsidRDefault="00461C83" w:rsidP="00461C83">
      <w:pPr>
        <w:numPr>
          <w:ilvl w:val="3"/>
          <w:numId w:val="1"/>
        </w:numPr>
      </w:pPr>
      <w:r>
        <w:t xml:space="preserve">On-site registration – ask people to fill out registration form and pay </w:t>
      </w:r>
    </w:p>
    <w:p w:rsidR="00461C83" w:rsidRDefault="00461C83" w:rsidP="00461C83">
      <w:pPr>
        <w:numPr>
          <w:ilvl w:val="2"/>
          <w:numId w:val="1"/>
        </w:numPr>
      </w:pPr>
      <w:r>
        <w:t>Various students to introduce speakers</w:t>
      </w:r>
    </w:p>
    <w:p w:rsidR="00461C83" w:rsidRDefault="00461C83" w:rsidP="00461C83">
      <w:pPr>
        <w:numPr>
          <w:ilvl w:val="2"/>
          <w:numId w:val="1"/>
        </w:numPr>
      </w:pPr>
      <w:r>
        <w:t>Food pick-up, set-up, serving, and clean-up</w:t>
      </w:r>
    </w:p>
    <w:p w:rsidR="00461C83" w:rsidRDefault="00461C83" w:rsidP="00461C83">
      <w:pPr>
        <w:numPr>
          <w:ilvl w:val="2"/>
          <w:numId w:val="1"/>
        </w:numPr>
      </w:pPr>
      <w:r>
        <w:t>Clean-up after event</w:t>
      </w:r>
    </w:p>
    <w:p w:rsidR="00461C83" w:rsidRDefault="00461C83" w:rsidP="00461C83">
      <w:pPr>
        <w:ind w:left="1440"/>
      </w:pPr>
    </w:p>
    <w:p w:rsidR="00461C83" w:rsidRDefault="00461C83" w:rsidP="00461C83">
      <w:pPr>
        <w:ind w:left="1440"/>
      </w:pPr>
    </w:p>
    <w:p w:rsidR="00461C83" w:rsidRDefault="00461C83" w:rsidP="00461C83">
      <w:pPr>
        <w:ind w:left="1440"/>
      </w:pPr>
    </w:p>
    <w:p w:rsidR="00461C83" w:rsidRDefault="00461C83" w:rsidP="00461C83">
      <w:pPr>
        <w:ind w:left="1440"/>
      </w:pPr>
    </w:p>
    <w:p w:rsidR="00461C83" w:rsidRDefault="00461C83" w:rsidP="00461C83">
      <w:pPr>
        <w:ind w:left="1440"/>
      </w:pPr>
      <w:r>
        <w:br w:type="page"/>
      </w:r>
    </w:p>
    <w:p w:rsidR="00461C83" w:rsidRDefault="00461C83" w:rsidP="00461C83">
      <w:pPr>
        <w:ind w:left="2160"/>
      </w:pPr>
    </w:p>
    <w:p w:rsidR="00461C83" w:rsidRDefault="00461C83" w:rsidP="00461C83">
      <w:r>
        <w:t xml:space="preserve">Appendix 1: </w:t>
      </w:r>
    </w:p>
    <w:p w:rsidR="00461C83" w:rsidRDefault="00461C83" w:rsidP="00461C83">
      <w:pPr>
        <w:ind w:left="360"/>
      </w:pPr>
    </w:p>
    <w:p w:rsidR="000747CF" w:rsidRDefault="000747CF" w:rsidP="00461C83">
      <w:pPr>
        <w:ind w:left="360"/>
      </w:pPr>
      <w:r>
        <w:t>Sample Speaker Emails</w:t>
      </w:r>
    </w:p>
    <w:p w:rsidR="00461C83" w:rsidRDefault="000747CF" w:rsidP="00461C83">
      <w:pPr>
        <w:ind w:left="360"/>
      </w:pPr>
      <w:r>
        <w:t>Remember, short, clear, and simple (but personal) is always the best way to go when writing request emails.</w:t>
      </w:r>
    </w:p>
    <w:p w:rsidR="00461C83" w:rsidRDefault="00461C83" w:rsidP="00461C83">
      <w:pPr>
        <w:ind w:left="360"/>
      </w:pPr>
    </w:p>
    <w:p w:rsidR="00461C83" w:rsidRDefault="00461C83" w:rsidP="00461C83">
      <w:pPr>
        <w:ind w:left="360"/>
        <w:rPr>
          <w:b/>
        </w:rPr>
      </w:pPr>
      <w:r>
        <w:rPr>
          <w:b/>
        </w:rPr>
        <w:t xml:space="preserve">Cold Email to potential speaker: </w:t>
      </w:r>
    </w:p>
    <w:p w:rsidR="00461C83" w:rsidRDefault="00461C83" w:rsidP="00461C83">
      <w:pPr>
        <w:ind w:left="360"/>
        <w:rPr>
          <w:b/>
        </w:rPr>
      </w:pPr>
      <w:r>
        <w:rPr>
          <w:b/>
        </w:rPr>
        <w:t>Subject: UCSF FNP student looking for conference speaker on health reform</w:t>
      </w:r>
    </w:p>
    <w:p w:rsidR="00461C83" w:rsidRDefault="00461C83" w:rsidP="00461C83">
      <w:pPr>
        <w:ind w:left="360"/>
        <w:rPr>
          <w:b/>
        </w:rPr>
      </w:pPr>
    </w:p>
    <w:p w:rsidR="00461C83" w:rsidRDefault="00461C83" w:rsidP="00461C83">
      <w:pPr>
        <w:ind w:left="360"/>
      </w:pPr>
    </w:p>
    <w:p w:rsidR="00461C83" w:rsidRDefault="00461C83" w:rsidP="00461C83">
      <w:pPr>
        <w:ind w:left="360"/>
      </w:pPr>
      <w:r>
        <w:t>Dear Dr. XXXX,</w:t>
      </w:r>
    </w:p>
    <w:p w:rsidR="00461C83" w:rsidRDefault="00461C83" w:rsidP="00461C83">
      <w:pPr>
        <w:ind w:left="360"/>
      </w:pPr>
    </w:p>
    <w:p w:rsidR="00461C83" w:rsidRDefault="00461C83" w:rsidP="00461C83">
      <w:pPr>
        <w:ind w:left="360"/>
      </w:pPr>
      <w:r>
        <w:t xml:space="preserve">Hi, my name is Lea </w:t>
      </w:r>
      <w:proofErr w:type="spellStart"/>
      <w:r>
        <w:t>Rosemurgy</w:t>
      </w:r>
      <w:proofErr w:type="spellEnd"/>
      <w:r>
        <w:t xml:space="preserve"> and I’m a FNP student at UCSF. I was fortunate</w:t>
      </w:r>
    </w:p>
    <w:p w:rsidR="00461C83" w:rsidRDefault="00461C83" w:rsidP="00461C83">
      <w:pPr>
        <w:ind w:left="360"/>
      </w:pPr>
      <w:proofErr w:type="gramStart"/>
      <w:r>
        <w:t>enough</w:t>
      </w:r>
      <w:proofErr w:type="gramEnd"/>
      <w:r>
        <w:t xml:space="preserve"> to hear you speak today at the City Summit on Healthcare Reform.</w:t>
      </w:r>
    </w:p>
    <w:p w:rsidR="00461C83" w:rsidRDefault="00461C83" w:rsidP="00461C83">
      <w:pPr>
        <w:ind w:left="360"/>
      </w:pPr>
    </w:p>
    <w:p w:rsidR="00461C83" w:rsidRDefault="00461C83" w:rsidP="00461C83">
      <w:pPr>
        <w:ind w:left="360"/>
      </w:pPr>
      <w:r>
        <w:t>It was exciting to hear 45,000 of the 60,000 uninsured here in SF are taking advantage of Healthy San Francisco...we’re getting closer to universal. I also thought you had some interesting input on cost containment in your discussion of palliative care and hiring art students.  (SOME PERSONAL ACCENDOTE ABOUT HOW YOU KNOW OR HEARD OF THE PERSON)</w:t>
      </w:r>
    </w:p>
    <w:p w:rsidR="00461C83" w:rsidRDefault="00461C83" w:rsidP="00461C83">
      <w:pPr>
        <w:ind w:left="360"/>
      </w:pPr>
    </w:p>
    <w:p w:rsidR="00461C83" w:rsidRDefault="00461C83" w:rsidP="00461C83">
      <w:pPr>
        <w:ind w:left="360"/>
      </w:pPr>
      <w:r>
        <w:t xml:space="preserve">I volunteer with an organization that brings health professional (med, nursing, dentistry, </w:t>
      </w:r>
      <w:proofErr w:type="spellStart"/>
      <w:r>
        <w:t>pharm</w:t>
      </w:r>
      <w:proofErr w:type="spellEnd"/>
      <w:r>
        <w:t>, etc) students from around CA together to educate ourselves and inspire legislative action on behalf of our patients to improve this ‘system’ we find ourselves in.  In the spirit of full disclosure, we have looked at the research and determined a Single Payer option like that outlined in SB 810 or nationally in HR 676 is the means to achieve universal care, the essential cost controls and share responsibility we discussed today, while improving quality and patient’s choice.  Our group is called California Health Professional Student Alliance more info about who we are and what we do can be found at our website www.CaHPSA.org.</w:t>
      </w:r>
    </w:p>
    <w:p w:rsidR="00461C83" w:rsidRDefault="00461C83" w:rsidP="00461C83">
      <w:pPr>
        <w:ind w:left="360"/>
      </w:pPr>
    </w:p>
    <w:p w:rsidR="00461C83" w:rsidRDefault="00461C83" w:rsidP="00461C83">
      <w:pPr>
        <w:ind w:left="360"/>
      </w:pPr>
      <w:r>
        <w:t>I am writing today because we would love to have you present to our coalition your experience as a provider of universal care at the local level, the lessons Healthy SF can teach us about a public option, what its like working inside our current system and what reform we need for our patients.</w:t>
      </w:r>
    </w:p>
    <w:p w:rsidR="00461C83" w:rsidRDefault="00461C83" w:rsidP="00461C83">
      <w:pPr>
        <w:ind w:left="360"/>
      </w:pPr>
    </w:p>
    <w:p w:rsidR="00461C83" w:rsidRDefault="00461C83" w:rsidP="00461C83">
      <w:pPr>
        <w:ind w:left="360"/>
      </w:pPr>
      <w:r>
        <w:t xml:space="preserve">We are </w:t>
      </w:r>
      <w:proofErr w:type="gramStart"/>
      <w:r>
        <w:t>putting on a conference on October 17th for all nor cal students, with the theme of "What is 'healthy' health care reform?"</w:t>
      </w:r>
      <w:proofErr w:type="gramEnd"/>
      <w:r>
        <w:t xml:space="preserve">  We are in the process of obtaining speakers from UCSF, UC Berkeley and the state government (we’re 99% sure State Senator Leno will be speaking) to discuss the history of health care &amp; its reform, as well as the current policies &amp; </w:t>
      </w:r>
      <w:proofErr w:type="gramStart"/>
      <w:r>
        <w:t>ideas which</w:t>
      </w:r>
      <w:proofErr w:type="gramEnd"/>
      <w:r>
        <w:t xml:space="preserve"> are shaping this most recent national (and state) debate. We are aiming to have the conference have UC Berkeley, lasting from about 10am-2/3pm, including break-out sessions and time for Q&amp;A as an attempt to</w:t>
      </w:r>
    </w:p>
    <w:p w:rsidR="00461C83" w:rsidRDefault="00461C83" w:rsidP="00461C83">
      <w:pPr>
        <w:ind w:left="360"/>
      </w:pPr>
      <w:proofErr w:type="gramStart"/>
      <w:r>
        <w:t>educate</w:t>
      </w:r>
      <w:proofErr w:type="gramEnd"/>
      <w:r>
        <w:t xml:space="preserve"> all of us on this complex topic of health care reform.</w:t>
      </w:r>
    </w:p>
    <w:p w:rsidR="00461C83" w:rsidRDefault="00461C83" w:rsidP="00461C83">
      <w:pPr>
        <w:ind w:left="360"/>
      </w:pPr>
    </w:p>
    <w:p w:rsidR="00461C83" w:rsidRDefault="00461C83" w:rsidP="00461C83">
      <w:pPr>
        <w:ind w:left="360"/>
      </w:pPr>
      <w:r>
        <w:t>We would love to have you present on Saturday Oct 17th at the conference</w:t>
      </w:r>
    </w:p>
    <w:p w:rsidR="00461C83" w:rsidRDefault="00461C83" w:rsidP="00461C83">
      <w:pPr>
        <w:ind w:left="360"/>
      </w:pPr>
      <w:proofErr w:type="gramStart"/>
      <w:r>
        <w:t>but</w:t>
      </w:r>
      <w:proofErr w:type="gramEnd"/>
      <w:r>
        <w:t xml:space="preserve"> if that date is not convenient perhaps we could find a time to create a</w:t>
      </w:r>
    </w:p>
    <w:p w:rsidR="00461C83" w:rsidRDefault="00461C83" w:rsidP="00461C83">
      <w:pPr>
        <w:ind w:left="360"/>
      </w:pPr>
      <w:proofErr w:type="gramStart"/>
      <w:r>
        <w:t>lunch</w:t>
      </w:r>
      <w:proofErr w:type="gramEnd"/>
      <w:r>
        <w:t xml:space="preserve"> time talk with the students at UCSF.</w:t>
      </w:r>
    </w:p>
    <w:p w:rsidR="00461C83" w:rsidRDefault="00461C83" w:rsidP="00461C83">
      <w:pPr>
        <w:ind w:left="360"/>
      </w:pPr>
    </w:p>
    <w:p w:rsidR="00461C83" w:rsidRDefault="00461C83" w:rsidP="00461C83">
      <w:pPr>
        <w:ind w:left="360"/>
      </w:pPr>
      <w:r>
        <w:t>Please let me know if you are interested and available for Oct 17th. And don’t hesitate to contact me with any comments or questions or to discuss anything in the above email.</w:t>
      </w:r>
    </w:p>
    <w:p w:rsidR="00461C83" w:rsidRDefault="00461C83" w:rsidP="00461C83">
      <w:pPr>
        <w:ind w:left="360"/>
      </w:pPr>
    </w:p>
    <w:p w:rsidR="00461C83" w:rsidRDefault="00461C83" w:rsidP="00461C83">
      <w:pPr>
        <w:ind w:left="360"/>
      </w:pPr>
      <w:r>
        <w:t>Thank you for your time.</w:t>
      </w:r>
    </w:p>
    <w:p w:rsidR="00461C83" w:rsidRDefault="00461C83" w:rsidP="00461C83">
      <w:pPr>
        <w:ind w:left="360"/>
      </w:pPr>
    </w:p>
    <w:p w:rsidR="00461C83" w:rsidRDefault="00461C83" w:rsidP="00461C83">
      <w:pPr>
        <w:ind w:left="360"/>
      </w:pPr>
      <w:r>
        <w:t>Best Regards,</w:t>
      </w:r>
    </w:p>
    <w:p w:rsidR="00461C83" w:rsidRDefault="00461C83" w:rsidP="00461C83">
      <w:pPr>
        <w:ind w:left="360"/>
      </w:pPr>
    </w:p>
    <w:p w:rsidR="00461C83" w:rsidRDefault="00461C83" w:rsidP="00461C83">
      <w:pPr>
        <w:rPr>
          <w:b/>
        </w:rPr>
      </w:pPr>
    </w:p>
    <w:p w:rsidR="00461C83" w:rsidRDefault="00461C83" w:rsidP="00461C83">
      <w:pPr>
        <w:ind w:left="360"/>
        <w:rPr>
          <w:b/>
        </w:rPr>
      </w:pPr>
      <w:r>
        <w:rPr>
          <w:b/>
        </w:rPr>
        <w:t xml:space="preserve">Sample email: After a first, personal contact with the speaker has been made, the speaker has agreed and the name has been passed to the SPEAKER CONTACT: </w:t>
      </w:r>
    </w:p>
    <w:p w:rsidR="00461C83" w:rsidRDefault="00461C83" w:rsidP="00461C83">
      <w:pPr>
        <w:ind w:left="360"/>
        <w:rPr>
          <w:b/>
        </w:rPr>
      </w:pPr>
    </w:p>
    <w:p w:rsidR="00461C83" w:rsidRDefault="00461C83" w:rsidP="00461C83">
      <w:pPr>
        <w:ind w:left="360"/>
      </w:pPr>
    </w:p>
    <w:p w:rsidR="00461C83" w:rsidRDefault="00461C83" w:rsidP="00461C83">
      <w:pPr>
        <w:ind w:left="360"/>
      </w:pPr>
      <w:r>
        <w:t>Dear XXXX,</w:t>
      </w:r>
    </w:p>
    <w:p w:rsidR="00461C83" w:rsidRDefault="00461C83" w:rsidP="00461C83">
      <w:pPr>
        <w:ind w:left="360"/>
      </w:pPr>
    </w:p>
    <w:p w:rsidR="00461C83" w:rsidRDefault="00461C83" w:rsidP="00461C83">
      <w:pPr>
        <w:ind w:left="360"/>
      </w:pPr>
      <w:r>
        <w:t xml:space="preserve">I understand that JB our Medical Student Fellow contacted you about presenting at the </w:t>
      </w:r>
      <w:proofErr w:type="spellStart"/>
      <w:r>
        <w:t>CaHPSA</w:t>
      </w:r>
      <w:proofErr w:type="spellEnd"/>
      <w:r>
        <w:t xml:space="preserve"> Nor Cal Conference on Oct 17th. Thank you so much for your willingness to participate!</w:t>
      </w:r>
    </w:p>
    <w:p w:rsidR="00461C83" w:rsidRDefault="00461C83" w:rsidP="00461C83">
      <w:pPr>
        <w:ind w:left="360"/>
      </w:pPr>
    </w:p>
    <w:p w:rsidR="00461C83" w:rsidRDefault="00461C83" w:rsidP="00461C83">
      <w:pPr>
        <w:ind w:left="360"/>
      </w:pPr>
      <w:r>
        <w:t xml:space="preserve">Attached is a copy of the current agenda for the day, directions to the event and parking information.  Your </w:t>
      </w:r>
      <w:proofErr w:type="gramStart"/>
      <w:r>
        <w:t>contacts</w:t>
      </w:r>
      <w:proofErr w:type="gramEnd"/>
      <w:r>
        <w:t xml:space="preserve"> the day of are </w:t>
      </w:r>
      <w:proofErr w:type="gramStart"/>
      <w:r>
        <w:t>myself</w:t>
      </w:r>
      <w:proofErr w:type="gramEnd"/>
      <w:r>
        <w:t xml:space="preserve"> at cell XXX and XXXX at cell XXX. You are welcome to join us for the whole day. If you are unable, please arrive 15 minutes before your scheduled presentation.</w:t>
      </w:r>
    </w:p>
    <w:p w:rsidR="00461C83" w:rsidRDefault="00461C83" w:rsidP="00461C83">
      <w:pPr>
        <w:ind w:left="360"/>
      </w:pPr>
    </w:p>
    <w:p w:rsidR="00461C83" w:rsidRDefault="00461C83" w:rsidP="00461C83">
      <w:pPr>
        <w:ind w:left="360"/>
      </w:pPr>
      <w:r>
        <w:t>We have you scheduled to speak from XXX to XXX. We would love to hear your presentation examining international health care systems and making a case for Single Payer. Please also allow for time at the end of your presentation for questions.</w:t>
      </w:r>
    </w:p>
    <w:p w:rsidR="00461C83" w:rsidRDefault="00461C83" w:rsidP="00461C83">
      <w:pPr>
        <w:ind w:left="360"/>
      </w:pPr>
    </w:p>
    <w:p w:rsidR="00461C83" w:rsidRDefault="00461C83" w:rsidP="00461C83">
      <w:pPr>
        <w:ind w:left="360"/>
      </w:pPr>
      <w:r>
        <w:t>Lastly, a few questions:</w:t>
      </w:r>
    </w:p>
    <w:p w:rsidR="00461C83" w:rsidRDefault="00461C83" w:rsidP="00461C83">
      <w:pPr>
        <w:ind w:left="360"/>
      </w:pPr>
    </w:p>
    <w:p w:rsidR="00461C83" w:rsidRDefault="00461C83" w:rsidP="00461C83">
      <w:pPr>
        <w:ind w:left="360"/>
      </w:pPr>
      <w:r>
        <w:t>• Will you be using a power point or any media during your presentation? If so, what are your computer requirements?</w:t>
      </w:r>
    </w:p>
    <w:p w:rsidR="00461C83" w:rsidRDefault="00461C83" w:rsidP="00461C83">
      <w:pPr>
        <w:ind w:left="360"/>
      </w:pPr>
      <w:r>
        <w:t>• Do you have any handouts or printed material for the audience? (</w:t>
      </w:r>
      <w:proofErr w:type="gramStart"/>
      <w:r>
        <w:t>we</w:t>
      </w:r>
      <w:proofErr w:type="gramEnd"/>
      <w:r>
        <w:t xml:space="preserve"> will copy for you)</w:t>
      </w:r>
    </w:p>
    <w:p w:rsidR="00461C83" w:rsidRDefault="00461C83" w:rsidP="00461C83">
      <w:pPr>
        <w:ind w:left="360"/>
      </w:pPr>
      <w:r>
        <w:t xml:space="preserve">• </w:t>
      </w:r>
      <w:proofErr w:type="gramStart"/>
      <w:r>
        <w:t>Could</w:t>
      </w:r>
      <w:proofErr w:type="gramEnd"/>
      <w:r>
        <w:t xml:space="preserve"> you please send us your bio for our program?</w:t>
      </w:r>
    </w:p>
    <w:p w:rsidR="00461C83" w:rsidRDefault="00461C83" w:rsidP="00461C83">
      <w:pPr>
        <w:ind w:left="360"/>
      </w:pPr>
      <w:r>
        <w:t>• Are you willing to let us film you so we can archive this event on our website for students who can’t attend? (</w:t>
      </w:r>
      <w:proofErr w:type="gramStart"/>
      <w:r>
        <w:t>a</w:t>
      </w:r>
      <w:proofErr w:type="gramEnd"/>
      <w:r>
        <w:t xml:space="preserve"> formalized release to follow)</w:t>
      </w:r>
    </w:p>
    <w:p w:rsidR="00461C83" w:rsidRDefault="00461C83" w:rsidP="00461C83">
      <w:pPr>
        <w:ind w:left="360"/>
      </w:pPr>
    </w:p>
    <w:p w:rsidR="00461C83" w:rsidRDefault="00461C83" w:rsidP="00461C83">
      <w:pPr>
        <w:ind w:left="360"/>
      </w:pPr>
      <w:r>
        <w:t xml:space="preserve">Thank you again for your participation in our conference! We are grateful to have you and are looking forward to a great day. </w:t>
      </w:r>
      <w:proofErr w:type="gramStart"/>
      <w:r>
        <w:t>If you have any questions and/or comments between now and Oct 17th please don’t hesitate to contact me.</w:t>
      </w:r>
      <w:proofErr w:type="gramEnd"/>
    </w:p>
    <w:p w:rsidR="00461C83" w:rsidRDefault="00461C83" w:rsidP="00461C83">
      <w:pPr>
        <w:ind w:left="360"/>
      </w:pPr>
    </w:p>
    <w:p w:rsidR="00461C83" w:rsidRDefault="00461C83" w:rsidP="00461C83">
      <w:pPr>
        <w:ind w:left="360"/>
      </w:pPr>
      <w:r>
        <w:t>Kindly,</w:t>
      </w:r>
    </w:p>
    <w:p w:rsidR="00461C83" w:rsidRDefault="00461C83" w:rsidP="00461C83">
      <w:pPr>
        <w:ind w:left="360"/>
      </w:pPr>
    </w:p>
    <w:p w:rsidR="00461C83" w:rsidRDefault="00461C83" w:rsidP="00461C83">
      <w:pPr>
        <w:ind w:left="360"/>
      </w:pPr>
      <w:r>
        <w:t>XXXX</w:t>
      </w:r>
    </w:p>
    <w:p w:rsidR="00461C83" w:rsidRDefault="00461C83" w:rsidP="00461C83">
      <w:pPr>
        <w:ind w:left="360"/>
      </w:pPr>
    </w:p>
    <w:p w:rsidR="00461C83" w:rsidRDefault="00461C83" w:rsidP="00461C83">
      <w:pPr>
        <w:ind w:left="360"/>
      </w:pPr>
    </w:p>
    <w:p w:rsidR="00461C83" w:rsidRDefault="00461C83" w:rsidP="00461C83">
      <w:pPr>
        <w:ind w:left="360"/>
      </w:pPr>
    </w:p>
    <w:p w:rsidR="00461C83" w:rsidRDefault="00461C83" w:rsidP="00461C83">
      <w:pPr>
        <w:ind w:left="360"/>
        <w:rPr>
          <w:b/>
        </w:rPr>
      </w:pPr>
      <w:r>
        <w:rPr>
          <w:b/>
        </w:rPr>
        <w:t xml:space="preserve">Sample email sent a week before the event: </w:t>
      </w:r>
    </w:p>
    <w:p w:rsidR="00461C83" w:rsidRDefault="00461C83" w:rsidP="00461C83">
      <w:pPr>
        <w:ind w:left="360"/>
      </w:pPr>
    </w:p>
    <w:p w:rsidR="00461C83" w:rsidRDefault="00461C83" w:rsidP="00461C83">
      <w:pPr>
        <w:ind w:left="360"/>
      </w:pPr>
      <w:r>
        <w:t>Dear XXXX,</w:t>
      </w:r>
    </w:p>
    <w:p w:rsidR="00461C83" w:rsidRDefault="00461C83" w:rsidP="00461C83">
      <w:pPr>
        <w:ind w:left="360"/>
      </w:pPr>
    </w:p>
    <w:p w:rsidR="00461C83" w:rsidRDefault="00461C83" w:rsidP="00461C83">
      <w:pPr>
        <w:ind w:left="360"/>
      </w:pPr>
      <w:r>
        <w:t>Quick reminder that the Nor Cal Health Care Conference is this SATURDAY, October 17th!  We are looking forward to your talk from noon to 1pm.</w:t>
      </w:r>
    </w:p>
    <w:p w:rsidR="00461C83" w:rsidRDefault="00461C83" w:rsidP="00461C83">
      <w:pPr>
        <w:ind w:left="360"/>
      </w:pPr>
    </w:p>
    <w:p w:rsidR="00461C83" w:rsidRDefault="00461C83" w:rsidP="00461C83">
      <w:pPr>
        <w:ind w:left="360"/>
      </w:pPr>
      <w:r>
        <w:t xml:space="preserve">We've had a good response from students and have decided to move the talk to a bigger room. The new location is RM 159 </w:t>
      </w:r>
      <w:proofErr w:type="spellStart"/>
      <w:r>
        <w:t>Mulford</w:t>
      </w:r>
      <w:proofErr w:type="spellEnd"/>
      <w:r>
        <w:t xml:space="preserve">. For </w:t>
      </w:r>
      <w:proofErr w:type="spellStart"/>
      <w:r>
        <w:t>googling</w:t>
      </w:r>
      <w:proofErr w:type="spellEnd"/>
      <w:r>
        <w:t xml:space="preserve"> directions, the cross streets for the </w:t>
      </w:r>
      <w:proofErr w:type="spellStart"/>
      <w:r>
        <w:t>Mulford</w:t>
      </w:r>
      <w:proofErr w:type="spellEnd"/>
      <w:r>
        <w:t xml:space="preserve"> Building are Center St and Oxford St., Berkeley, CA 94704.  Here's a link a campus map http://berkeley.edu/map/maps/BC12.html</w:t>
      </w:r>
    </w:p>
    <w:p w:rsidR="00461C83" w:rsidRDefault="00461C83" w:rsidP="00461C83">
      <w:pPr>
        <w:ind w:left="360"/>
      </w:pPr>
    </w:p>
    <w:p w:rsidR="00461C83" w:rsidRDefault="00461C83" w:rsidP="00461C83">
      <w:pPr>
        <w:ind w:left="360"/>
      </w:pPr>
      <w:r>
        <w:t xml:space="preserve">With the parking pass we will provide, you can enter the campus at the West circle entrance and park near </w:t>
      </w:r>
      <w:proofErr w:type="spellStart"/>
      <w:r>
        <w:t>Mulford</w:t>
      </w:r>
      <w:proofErr w:type="spellEnd"/>
      <w:r>
        <w:t xml:space="preserve"> or use the underground parking lot just north of </w:t>
      </w:r>
      <w:proofErr w:type="spellStart"/>
      <w:r>
        <w:t>Mulford</w:t>
      </w:r>
      <w:proofErr w:type="spellEnd"/>
      <w:r>
        <w:t xml:space="preserve">. </w:t>
      </w:r>
    </w:p>
    <w:p w:rsidR="00461C83" w:rsidRDefault="00461C83" w:rsidP="00461C83">
      <w:pPr>
        <w:ind w:left="360"/>
      </w:pPr>
    </w:p>
    <w:p w:rsidR="00461C83" w:rsidRDefault="00461C83" w:rsidP="00461C83">
      <w:pPr>
        <w:ind w:left="360"/>
      </w:pPr>
      <w:r>
        <w:t>Alternatively, you can take BART to the Downtown Berkeley station and walk east one block to Center and Oxford Streets.</w:t>
      </w:r>
    </w:p>
    <w:p w:rsidR="00461C83" w:rsidRDefault="00461C83" w:rsidP="00461C83">
      <w:pPr>
        <w:ind w:left="360"/>
      </w:pPr>
    </w:p>
    <w:p w:rsidR="00461C83" w:rsidRDefault="00461C83" w:rsidP="00461C83">
      <w:pPr>
        <w:ind w:left="360"/>
      </w:pPr>
      <w:r>
        <w:t>Looking forward to seeing you then!</w:t>
      </w:r>
    </w:p>
    <w:p w:rsidR="00461C83" w:rsidRDefault="00461C83" w:rsidP="00461C83">
      <w:pPr>
        <w:ind w:left="360"/>
      </w:pPr>
    </w:p>
    <w:p w:rsidR="00461C83" w:rsidRDefault="00461C83" w:rsidP="00461C83">
      <w:pPr>
        <w:ind w:left="360"/>
      </w:pPr>
    </w:p>
    <w:p w:rsidR="00461C83" w:rsidRDefault="00461C83" w:rsidP="00461C83">
      <w:pPr>
        <w:ind w:left="360"/>
        <w:rPr>
          <w:b/>
        </w:rPr>
      </w:pPr>
      <w:r>
        <w:br w:type="page"/>
      </w:r>
      <w:r>
        <w:rPr>
          <w:b/>
        </w:rPr>
        <w:t>Appendix 2: Outreach and Promotion Emails</w:t>
      </w:r>
    </w:p>
    <w:p w:rsidR="00461C83" w:rsidRDefault="00461C83" w:rsidP="00461C83">
      <w:pPr>
        <w:ind w:left="360"/>
      </w:pPr>
    </w:p>
    <w:p w:rsidR="00461C83" w:rsidRDefault="00461C83" w:rsidP="00461C83">
      <w:pPr>
        <w:ind w:left="360"/>
      </w:pPr>
      <w:r>
        <w:t>To: All Campus Contacts</w:t>
      </w:r>
    </w:p>
    <w:p w:rsidR="00461C83" w:rsidRDefault="00461C83" w:rsidP="00461C83">
      <w:pPr>
        <w:ind w:left="360"/>
      </w:pPr>
      <w:r>
        <w:t>Subject: Materials and Strategies for Healthcare Conference Outreach</w:t>
      </w:r>
    </w:p>
    <w:p w:rsidR="00461C83" w:rsidRDefault="00461C83" w:rsidP="00461C83">
      <w:pPr>
        <w:ind w:left="360"/>
      </w:pPr>
    </w:p>
    <w:p w:rsidR="00461C83" w:rsidRDefault="00461C83" w:rsidP="00461C83">
      <w:pPr>
        <w:ind w:left="360"/>
      </w:pPr>
      <w:r>
        <w:t>Hi Everyone,</w:t>
      </w:r>
    </w:p>
    <w:p w:rsidR="00461C83" w:rsidRDefault="00461C83" w:rsidP="00461C83">
      <w:pPr>
        <w:ind w:left="360"/>
      </w:pPr>
    </w:p>
    <w:p w:rsidR="00461C83" w:rsidRDefault="00461C83" w:rsidP="00461C83">
      <w:pPr>
        <w:ind w:left="360"/>
      </w:pPr>
      <w:r>
        <w:t xml:space="preserve">Its time to get going on outreach for our conference on 10/17! We have a fabulous speaker line-up finalized, the registration site is up and running, and now we need to get as many students </w:t>
      </w:r>
      <w:proofErr w:type="gramStart"/>
      <w:r>
        <w:t>there</w:t>
      </w:r>
      <w:proofErr w:type="gramEnd"/>
      <w:r>
        <w:t xml:space="preserve"> as possible.</w:t>
      </w:r>
    </w:p>
    <w:p w:rsidR="00461C83" w:rsidRDefault="00461C83" w:rsidP="00461C83">
      <w:pPr>
        <w:ind w:left="360"/>
      </w:pPr>
    </w:p>
    <w:p w:rsidR="00461C83" w:rsidRDefault="00461C83" w:rsidP="00461C83">
      <w:pPr>
        <w:ind w:left="360"/>
      </w:pPr>
      <w:proofErr w:type="gramStart"/>
      <w:r>
        <w:t>How to do outreach on your campus.</w:t>
      </w:r>
      <w:proofErr w:type="gramEnd"/>
    </w:p>
    <w:p w:rsidR="00461C83" w:rsidRDefault="00461C83" w:rsidP="00461C83">
      <w:pPr>
        <w:ind w:left="360"/>
      </w:pPr>
    </w:p>
    <w:p w:rsidR="00461C83" w:rsidRDefault="00461C83" w:rsidP="00461C83">
      <w:pPr>
        <w:ind w:left="360"/>
      </w:pPr>
      <w:r>
        <w:t>* Email blasts: Get this announcement (see example below) out to as many health professional students on your campus as possible. Most schools have an administrator that can blast the whole student body at once! Think medical, nursing, pharmacy, public health, pre-med, pre-nursing, dentistry...etc.</w:t>
      </w:r>
    </w:p>
    <w:p w:rsidR="00461C83" w:rsidRDefault="00461C83" w:rsidP="00461C83">
      <w:pPr>
        <w:ind w:left="360"/>
      </w:pPr>
      <w:r>
        <w:t>* Get the conference listed on any school or campus-wide event calendars (it should then be listed up until the day of the event)</w:t>
      </w:r>
    </w:p>
    <w:p w:rsidR="00461C83" w:rsidRDefault="00461C83" w:rsidP="00461C83">
      <w:pPr>
        <w:ind w:left="360"/>
      </w:pPr>
      <w:r>
        <w:t>* Flyer your campus -- bulletin boards, cafeteria, student lounges (printer-friendly flyer attached)</w:t>
      </w:r>
    </w:p>
    <w:p w:rsidR="00461C83" w:rsidRDefault="00461C83" w:rsidP="00461C83">
      <w:pPr>
        <w:ind w:left="360"/>
      </w:pPr>
      <w:r>
        <w:t>* Identify student clubs or interest groups that might be interested in joining us and target them with your outreach</w:t>
      </w:r>
    </w:p>
    <w:p w:rsidR="00461C83" w:rsidRDefault="00461C83" w:rsidP="00461C83">
      <w:pPr>
        <w:ind w:left="360"/>
      </w:pPr>
      <w:r>
        <w:t>* Announcements in class -- stand up and tell them about the event and why you are excited about it! Ask your friends in other classes to do the same, and bring flyers!</w:t>
      </w:r>
    </w:p>
    <w:p w:rsidR="00461C83" w:rsidRDefault="00461C83" w:rsidP="00461C83">
      <w:pPr>
        <w:ind w:left="360"/>
      </w:pPr>
      <w:r>
        <w:t>* Send personal emails to your friends that you think would be interested, especially knowing that you'll be there!</w:t>
      </w:r>
    </w:p>
    <w:p w:rsidR="00461C83" w:rsidRDefault="00461C83" w:rsidP="00461C83">
      <w:pPr>
        <w:ind w:left="360"/>
      </w:pPr>
      <w:r>
        <w:t>* Invite your professors! This can help us identify supportive faculty for future endeavors.</w:t>
      </w:r>
    </w:p>
    <w:p w:rsidR="00461C83" w:rsidRDefault="00461C83" w:rsidP="00461C83">
      <w:pPr>
        <w:ind w:left="360"/>
      </w:pPr>
      <w:r>
        <w:t xml:space="preserve">* </w:t>
      </w:r>
      <w:proofErr w:type="spellStart"/>
      <w:r>
        <w:t>Facebook</w:t>
      </w:r>
      <w:proofErr w:type="spellEnd"/>
      <w:r>
        <w:t xml:space="preserve"> it -- Invite friends through the </w:t>
      </w:r>
      <w:proofErr w:type="spellStart"/>
      <w:r>
        <w:t>Facebook</w:t>
      </w:r>
      <w:proofErr w:type="spellEnd"/>
      <w:r>
        <w:t xml:space="preserve"> Event page: XXXXXX   You can also join the </w:t>
      </w:r>
      <w:proofErr w:type="spellStart"/>
      <w:r>
        <w:t>Facebook</w:t>
      </w:r>
      <w:proofErr w:type="spellEnd"/>
      <w:r>
        <w:t xml:space="preserve"> </w:t>
      </w:r>
      <w:proofErr w:type="spellStart"/>
      <w:r>
        <w:t>CaHPSA</w:t>
      </w:r>
      <w:proofErr w:type="spellEnd"/>
      <w:r>
        <w:t xml:space="preserve"> group: XXXXXXX</w:t>
      </w:r>
    </w:p>
    <w:p w:rsidR="00461C83" w:rsidRDefault="00461C83" w:rsidP="00461C83">
      <w:pPr>
        <w:ind w:left="360"/>
      </w:pPr>
      <w:r>
        <w:t>Outreach beyond health professional students --</w:t>
      </w:r>
    </w:p>
    <w:p w:rsidR="00461C83" w:rsidRDefault="00461C83" w:rsidP="00461C83">
      <w:pPr>
        <w:ind w:left="360"/>
      </w:pPr>
      <w:r>
        <w:t>If we all do our job, there should be precious little space left in our conference room, but in early October if it isn't looking like we will fill-up, we are talking about extending our outreach to other interested groups. Please let me know if you have groups that would be good to target in such a case and I'll be in touch about where we stand on registration as the date approaches.</w:t>
      </w:r>
    </w:p>
    <w:p w:rsidR="00461C83" w:rsidRDefault="00461C83" w:rsidP="00461C83">
      <w:pPr>
        <w:ind w:left="360"/>
      </w:pPr>
    </w:p>
    <w:p w:rsidR="00461C83" w:rsidRDefault="00461C83" w:rsidP="00461C83">
      <w:pPr>
        <w:ind w:left="360"/>
      </w:pPr>
      <w:r>
        <w:t>Thanks in advance for everyone's help with this. This event is an invaluable opportunity to engage our peers on the issue of healthcare reform and get them involved in our exciting movement. Let's pack the house!</w:t>
      </w:r>
    </w:p>
    <w:p w:rsidR="00461C83" w:rsidRDefault="00461C83" w:rsidP="00461C83">
      <w:pPr>
        <w:ind w:left="360"/>
      </w:pPr>
    </w:p>
    <w:p w:rsidR="00461C83" w:rsidRDefault="00461C83" w:rsidP="00461C83">
      <w:pPr>
        <w:ind w:left="360"/>
      </w:pPr>
      <w:r>
        <w:t>Tanya</w:t>
      </w:r>
    </w:p>
    <w:p w:rsidR="00461C83" w:rsidRDefault="00461C83" w:rsidP="00461C83">
      <w:pPr>
        <w:ind w:left="360"/>
      </w:pPr>
    </w:p>
    <w:p w:rsidR="00461C83" w:rsidRDefault="00461C83" w:rsidP="00461C83">
      <w:pPr>
        <w:ind w:left="360"/>
        <w:rPr>
          <w:b/>
        </w:rPr>
      </w:pPr>
      <w:r>
        <w:rPr>
          <w:b/>
        </w:rPr>
        <w:t>Example of Email to forward:</w:t>
      </w:r>
    </w:p>
    <w:p w:rsidR="00461C83" w:rsidRDefault="00461C83" w:rsidP="00461C83">
      <w:pPr>
        <w:ind w:left="360"/>
      </w:pPr>
    </w:p>
    <w:p w:rsidR="00461C83" w:rsidRDefault="00461C83" w:rsidP="00461C83">
      <w:pPr>
        <w:ind w:left="360"/>
      </w:pPr>
      <w:r>
        <w:t xml:space="preserve">Subject: Register for </w:t>
      </w:r>
      <w:proofErr w:type="spellStart"/>
      <w:r>
        <w:t>CaHPSA's</w:t>
      </w:r>
      <w:proofErr w:type="spellEnd"/>
      <w:r>
        <w:t xml:space="preserve"> Healthcare Reform Conference in Berkeley!</w:t>
      </w:r>
    </w:p>
    <w:p w:rsidR="00461C83" w:rsidRDefault="00461C83" w:rsidP="00461C83">
      <w:pPr>
        <w:ind w:left="360"/>
      </w:pPr>
    </w:p>
    <w:p w:rsidR="00461C83" w:rsidRDefault="00461C83" w:rsidP="00461C83">
      <w:pPr>
        <w:ind w:left="360"/>
      </w:pPr>
      <w:r>
        <w:t xml:space="preserve">Register today for </w:t>
      </w:r>
      <w:proofErr w:type="spellStart"/>
      <w:r>
        <w:t>CaHPSA's</w:t>
      </w:r>
      <w:proofErr w:type="spellEnd"/>
      <w:r>
        <w:t xml:space="preserve"> 2nd Annual Northern California Health Care Conference!</w:t>
      </w:r>
    </w:p>
    <w:p w:rsidR="00461C83" w:rsidRDefault="00461C83" w:rsidP="00461C83">
      <w:pPr>
        <w:ind w:left="360"/>
      </w:pPr>
      <w:r>
        <w:t>Saturday, October 17th on the UC Berkeley campus</w:t>
      </w:r>
    </w:p>
    <w:p w:rsidR="00461C83" w:rsidRDefault="00461C83" w:rsidP="00461C83">
      <w:pPr>
        <w:ind w:left="360"/>
      </w:pPr>
      <w:proofErr w:type="gramStart"/>
      <w:r>
        <w:t>A day of education, discussion and organizing for health care reform.</w:t>
      </w:r>
      <w:proofErr w:type="gramEnd"/>
    </w:p>
    <w:p w:rsidR="00461C83" w:rsidRDefault="00461C83" w:rsidP="00461C83">
      <w:pPr>
        <w:ind w:left="360"/>
      </w:pPr>
      <w:r>
        <w:t>To register: XXXXXX</w:t>
      </w:r>
    </w:p>
    <w:p w:rsidR="00461C83" w:rsidRDefault="00461C83" w:rsidP="00461C83">
      <w:pPr>
        <w:ind w:left="360"/>
      </w:pPr>
    </w:p>
    <w:p w:rsidR="00461C83" w:rsidRDefault="00461C83" w:rsidP="00461C83">
      <w:pPr>
        <w:ind w:left="360"/>
      </w:pPr>
      <w:r>
        <w:t>This timely conference will join students from across health professions with experts in the field to share insights as to how we can achieve truly universal care for all patients. Speakers will examine problems in our current system, previous reform attempts, current reform proposals on the local and national level, and the international context.</w:t>
      </w:r>
    </w:p>
    <w:p w:rsidR="00461C83" w:rsidRDefault="00461C83" w:rsidP="00461C83">
      <w:pPr>
        <w:ind w:left="360"/>
      </w:pPr>
    </w:p>
    <w:p w:rsidR="00461C83" w:rsidRDefault="00461C83" w:rsidP="00461C83">
      <w:pPr>
        <w:ind w:left="360"/>
      </w:pPr>
      <w:r>
        <w:t>Speakers include the following and more:</w:t>
      </w:r>
    </w:p>
    <w:p w:rsidR="00461C83" w:rsidRDefault="00461C83" w:rsidP="00461C83">
      <w:pPr>
        <w:ind w:left="360"/>
      </w:pPr>
    </w:p>
    <w:p w:rsidR="00461C83" w:rsidRDefault="00461C83" w:rsidP="00461C83">
      <w:pPr>
        <w:ind w:left="360"/>
      </w:pPr>
      <w:r>
        <w:t>* Tangerine Brigham, Director of Healthy San Francisco, the first program in the nation to provide health care services for all city residents without insurance</w:t>
      </w:r>
    </w:p>
    <w:p w:rsidR="00461C83" w:rsidRDefault="00461C83" w:rsidP="00461C83">
      <w:pPr>
        <w:ind w:left="360"/>
      </w:pPr>
    </w:p>
    <w:p w:rsidR="00461C83" w:rsidRDefault="00461C83" w:rsidP="00461C83">
      <w:pPr>
        <w:ind w:left="360"/>
      </w:pPr>
      <w:r>
        <w:t xml:space="preserve">* Michael </w:t>
      </w:r>
      <w:proofErr w:type="spellStart"/>
      <w:r>
        <w:t>Lighty</w:t>
      </w:r>
      <w:proofErr w:type="spellEnd"/>
      <w:r>
        <w:t>, Director of Public Policy for CNA /NNOC (California Nurses Association and National Nurses Organizing Committee)</w:t>
      </w:r>
    </w:p>
    <w:p w:rsidR="00461C83" w:rsidRDefault="00461C83" w:rsidP="00461C83">
      <w:pPr>
        <w:ind w:left="360"/>
      </w:pPr>
    </w:p>
    <w:p w:rsidR="00461C83" w:rsidRDefault="00461C83" w:rsidP="00461C83">
      <w:pPr>
        <w:ind w:left="360"/>
      </w:pPr>
      <w:r>
        <w:t xml:space="preserve">* Sara Rogers, Senior Health Policy Consultant to Senator Mark Leno, author of SB 810, which would create a single-payer system in California. </w:t>
      </w:r>
    </w:p>
    <w:p w:rsidR="00461C83" w:rsidRDefault="00461C83" w:rsidP="00461C83">
      <w:pPr>
        <w:ind w:left="360"/>
      </w:pPr>
    </w:p>
    <w:p w:rsidR="00461C83" w:rsidRDefault="00461C83" w:rsidP="00461C83">
      <w:pPr>
        <w:ind w:left="360"/>
      </w:pPr>
      <w:r>
        <w:t>As future health care providers it is important that we understand the systems that affect our patients and our practice. We are inheriting this broken system and we need to take time to learn about it so we can fix it!</w:t>
      </w:r>
    </w:p>
    <w:p w:rsidR="00461C83" w:rsidRDefault="00461C83" w:rsidP="00461C83">
      <w:pPr>
        <w:ind w:left="360"/>
      </w:pPr>
    </w:p>
    <w:p w:rsidR="00461C83" w:rsidRDefault="00461C83" w:rsidP="00461C83">
      <w:pPr>
        <w:ind w:left="360"/>
      </w:pPr>
      <w:r>
        <w:t>For more information and to register: XXXXX</w:t>
      </w:r>
    </w:p>
    <w:p w:rsidR="00461C83" w:rsidRDefault="00461C83" w:rsidP="00461C83">
      <w:pPr>
        <w:ind w:left="360"/>
      </w:pPr>
      <w:r>
        <w:t xml:space="preserve">Registration is accepted through </w:t>
      </w:r>
      <w:proofErr w:type="spellStart"/>
      <w:r>
        <w:t>Eventbrite</w:t>
      </w:r>
      <w:proofErr w:type="spellEnd"/>
      <w:r>
        <w:t xml:space="preserve"> tickets.</w:t>
      </w:r>
    </w:p>
    <w:p w:rsidR="00461C83" w:rsidRDefault="00461C83" w:rsidP="00461C83">
      <w:pPr>
        <w:ind w:left="360"/>
      </w:pPr>
    </w:p>
    <w:p w:rsidR="00461C83" w:rsidRDefault="00461C83" w:rsidP="00461C83">
      <w:pPr>
        <w:ind w:left="360"/>
      </w:pPr>
      <w:r>
        <w:t>Conference costs $XX, including lunch.</w:t>
      </w:r>
    </w:p>
    <w:p w:rsidR="00461C83" w:rsidRDefault="00461C83" w:rsidP="00461C83">
      <w:pPr>
        <w:ind w:left="360"/>
      </w:pPr>
      <w:r>
        <w:t>Some scholarships available, please contact XXXX if interested</w:t>
      </w:r>
    </w:p>
    <w:p w:rsidR="00461C83" w:rsidRDefault="00461C83" w:rsidP="00461C83">
      <w:pPr>
        <w:ind w:left="360"/>
      </w:pPr>
    </w:p>
    <w:p w:rsidR="00461C83" w:rsidRDefault="00461C83" w:rsidP="00461C83">
      <w:pPr>
        <w:ind w:left="360"/>
      </w:pPr>
      <w:r>
        <w:t>The California Health Professional Student Alliance (CAHPSA) advocates for Universal Health Care and a Single Payer Plan for all of California. Learn more at www.cahpsa.org</w:t>
      </w:r>
    </w:p>
    <w:p w:rsidR="00461C83" w:rsidRDefault="00461C83" w:rsidP="00461C83">
      <w:pPr>
        <w:ind w:left="360"/>
      </w:pPr>
    </w:p>
    <w:p w:rsidR="00461C83" w:rsidRDefault="00461C83" w:rsidP="00461C83">
      <w:pPr>
        <w:ind w:left="360"/>
      </w:pPr>
    </w:p>
    <w:p w:rsidR="000747CF" w:rsidRDefault="000747CF"/>
    <w:p w:rsidR="000747CF" w:rsidRDefault="000747CF"/>
    <w:p w:rsidR="000747CF" w:rsidRDefault="000747CF"/>
    <w:p w:rsidR="000747CF" w:rsidRDefault="000747CF"/>
    <w:p w:rsidR="000747CF" w:rsidRDefault="000747CF"/>
    <w:p w:rsidR="000747CF" w:rsidRDefault="000747CF"/>
    <w:p w:rsidR="000747CF" w:rsidRDefault="000747CF">
      <w:r>
        <w:t>Appendix 2: Budgets</w:t>
      </w:r>
    </w:p>
    <w:p w:rsidR="000747CF" w:rsidRDefault="000747CF"/>
    <w:tbl>
      <w:tblPr>
        <w:tblW w:w="8440" w:type="dxa"/>
        <w:tblInd w:w="95" w:type="dxa"/>
        <w:tblLook w:val="0000"/>
      </w:tblPr>
      <w:tblGrid>
        <w:gridCol w:w="3940"/>
        <w:gridCol w:w="1500"/>
        <w:gridCol w:w="1500"/>
        <w:gridCol w:w="1500"/>
      </w:tblGrid>
      <w:tr w:rsidR="000747CF" w:rsidRPr="000747CF">
        <w:trPr>
          <w:trHeight w:val="360"/>
        </w:trPr>
        <w:tc>
          <w:tcPr>
            <w:tcW w:w="3940" w:type="dxa"/>
            <w:tcBorders>
              <w:top w:val="single" w:sz="8"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 w:val="28"/>
                <w:szCs w:val="28"/>
              </w:rPr>
            </w:pPr>
            <w:proofErr w:type="spellStart"/>
            <w:r w:rsidRPr="000747CF">
              <w:rPr>
                <w:rFonts w:ascii="Verdana" w:eastAsiaTheme="minorHAnsi" w:hAnsi="Verdana" w:cstheme="minorBidi"/>
                <w:b/>
                <w:bCs/>
                <w:sz w:val="28"/>
                <w:szCs w:val="28"/>
              </w:rPr>
              <w:t>NorCal</w:t>
            </w:r>
            <w:proofErr w:type="spellEnd"/>
            <w:r w:rsidRPr="000747CF">
              <w:rPr>
                <w:rFonts w:ascii="Verdana" w:eastAsiaTheme="minorHAnsi" w:hAnsi="Verdana" w:cstheme="minorBidi"/>
                <w:b/>
                <w:bCs/>
                <w:sz w:val="28"/>
                <w:szCs w:val="28"/>
              </w:rPr>
              <w:t xml:space="preserve"> Conference</w:t>
            </w:r>
          </w:p>
        </w:tc>
        <w:tc>
          <w:tcPr>
            <w:tcW w:w="15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8"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October 23rd, 2010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Description</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Expenses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Factor</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Total</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UCSF Venue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0</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Meal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$5.36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90</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$482.35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Cookies (20)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$4.50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4</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$17.96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Coffee 48ppl(two for price one)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$45.00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$45.00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Water-35pck</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$3.50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3</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Handouts (printer cartridge)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35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$35.00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Name Tags - 100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$5.00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$5.00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Markers/Pens 12pck</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2</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0</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Plates-125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$24.10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0</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Napkins-250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75</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Fliers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0.1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200</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$20.00 </w:t>
            </w:r>
          </w:p>
        </w:tc>
      </w:tr>
      <w:tr w:rsidR="000747CF" w:rsidRPr="000747CF">
        <w:trPr>
          <w:trHeight w:val="36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xml:space="preserve">Signs 5 </w:t>
            </w:r>
            <w:proofErr w:type="spellStart"/>
            <w:r w:rsidRPr="000747CF">
              <w:rPr>
                <w:rFonts w:ascii="Verdana" w:eastAsiaTheme="minorHAnsi" w:hAnsi="Verdana" w:cstheme="minorBidi"/>
                <w:szCs w:val="24"/>
              </w:rPr>
              <w:t>pck</w:t>
            </w:r>
            <w:proofErr w:type="spellEnd"/>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Folders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$0.56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80</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$44.80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Toll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$5.00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5</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Utensils-300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75</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$0.00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Parking?</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$10.00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5</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$50.00 </w:t>
            </w:r>
          </w:p>
        </w:tc>
      </w:tr>
      <w:tr w:rsidR="000747CF" w:rsidRPr="000747CF">
        <w:trPr>
          <w:trHeight w:val="320"/>
        </w:trPr>
        <w:tc>
          <w:tcPr>
            <w:tcW w:w="3940" w:type="dxa"/>
            <w:tcBorders>
              <w:top w:val="single" w:sz="4" w:space="0" w:color="auto"/>
              <w:left w:val="single" w:sz="8" w:space="0" w:color="auto"/>
              <w:bottom w:val="nil"/>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xml:space="preserve">Free Meals </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$5.00 </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13</w:t>
            </w:r>
          </w:p>
        </w:tc>
        <w:tc>
          <w:tcPr>
            <w:tcW w:w="1500" w:type="dxa"/>
            <w:tcBorders>
              <w:top w:val="single" w:sz="4" w:space="0" w:color="auto"/>
              <w:left w:val="single" w:sz="4" w:space="0" w:color="auto"/>
              <w:bottom w:val="nil"/>
              <w:right w:val="nil"/>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40"/>
        </w:trPr>
        <w:tc>
          <w:tcPr>
            <w:tcW w:w="394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proofErr w:type="spellStart"/>
            <w:r w:rsidRPr="000747CF">
              <w:rPr>
                <w:rFonts w:ascii="Verdana" w:eastAsiaTheme="minorHAnsi" w:hAnsi="Verdana" w:cstheme="minorBidi"/>
                <w:szCs w:val="24"/>
              </w:rPr>
              <w:t>Eventbrite</w:t>
            </w:r>
            <w:proofErr w:type="spellEnd"/>
            <w:r w:rsidRPr="000747CF">
              <w:rPr>
                <w:rFonts w:ascii="Verdana" w:eastAsiaTheme="minorHAnsi" w:hAnsi="Verdana" w:cstheme="minorBidi"/>
                <w:szCs w:val="24"/>
              </w:rPr>
              <w:t xml:space="preserve"> Fees</w:t>
            </w:r>
          </w:p>
        </w:tc>
        <w:tc>
          <w:tcPr>
            <w:tcW w:w="150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$1.54 </w:t>
            </w:r>
          </w:p>
        </w:tc>
        <w:tc>
          <w:tcPr>
            <w:tcW w:w="150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80</w:t>
            </w:r>
          </w:p>
        </w:tc>
        <w:tc>
          <w:tcPr>
            <w:tcW w:w="150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$123.20 </w:t>
            </w:r>
          </w:p>
        </w:tc>
      </w:tr>
      <w:tr w:rsidR="000747CF" w:rsidRPr="000747CF">
        <w:trPr>
          <w:trHeight w:val="320"/>
        </w:trPr>
        <w:tc>
          <w:tcPr>
            <w:tcW w:w="3940" w:type="dxa"/>
            <w:tcBorders>
              <w:top w:val="nil"/>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TOTAL</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$828.31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4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Description</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Income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Factor</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Total</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Tickets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$11.54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80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$923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Door Tickets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$10.00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$40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Donations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10</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PNHP National-Food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$100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xml:space="preserve">PNHP CA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Grants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$25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1</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$25 </w:t>
            </w:r>
          </w:p>
        </w:tc>
      </w:tr>
      <w:tr w:rsidR="000747CF" w:rsidRPr="000747CF">
        <w:trPr>
          <w:trHeight w:val="34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Fundraising</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20"/>
        </w:trPr>
        <w:tc>
          <w:tcPr>
            <w:tcW w:w="3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Club Contribution</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20"/>
        </w:trPr>
        <w:tc>
          <w:tcPr>
            <w:tcW w:w="3940" w:type="dxa"/>
            <w:tcBorders>
              <w:top w:val="single" w:sz="4" w:space="0" w:color="auto"/>
              <w:left w:val="single" w:sz="8" w:space="0" w:color="auto"/>
              <w:bottom w:val="nil"/>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Cs w:val="24"/>
              </w:rPr>
            </w:pPr>
            <w:r w:rsidRPr="000747CF">
              <w:rPr>
                <w:rFonts w:ascii="Verdana" w:eastAsiaTheme="minorHAnsi" w:hAnsi="Verdana" w:cstheme="minorBidi"/>
                <w:b/>
                <w:bCs/>
                <w:szCs w:val="24"/>
              </w:rPr>
              <w:t> </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single" w:sz="4" w:space="0" w:color="auto"/>
              <w:left w:val="single" w:sz="4" w:space="0" w:color="auto"/>
              <w:bottom w:val="nil"/>
              <w:right w:val="single" w:sz="8"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r>
      <w:tr w:rsidR="000747CF" w:rsidRPr="000747CF">
        <w:trPr>
          <w:trHeight w:val="340"/>
        </w:trPr>
        <w:tc>
          <w:tcPr>
            <w:tcW w:w="394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b/>
                <w:bCs/>
                <w:sz w:val="20"/>
              </w:rPr>
            </w:pPr>
            <w:r w:rsidRPr="000747CF">
              <w:rPr>
                <w:rFonts w:ascii="Verdana" w:eastAsiaTheme="minorHAnsi" w:hAnsi="Verdana" w:cstheme="minorBidi"/>
                <w:b/>
                <w:bCs/>
                <w:sz w:val="20"/>
              </w:rPr>
              <w:t>TOTAL</w:t>
            </w:r>
          </w:p>
        </w:tc>
        <w:tc>
          <w:tcPr>
            <w:tcW w:w="150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 w:val="20"/>
              </w:rPr>
            </w:pPr>
            <w:r w:rsidRPr="000747CF">
              <w:rPr>
                <w:rFonts w:ascii="Verdana" w:eastAsiaTheme="minorHAnsi" w:hAnsi="Verdana" w:cstheme="minorBidi"/>
                <w:sz w:val="20"/>
              </w:rPr>
              <w:t> </w:t>
            </w:r>
          </w:p>
        </w:tc>
        <w:tc>
          <w:tcPr>
            <w:tcW w:w="150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 w:val="20"/>
              </w:rPr>
            </w:pPr>
            <w:r w:rsidRPr="000747CF">
              <w:rPr>
                <w:rFonts w:ascii="Verdana" w:eastAsiaTheme="minorHAnsi" w:hAnsi="Verdana" w:cstheme="minorBidi"/>
                <w:sz w:val="20"/>
              </w:rPr>
              <w:t> </w:t>
            </w:r>
          </w:p>
        </w:tc>
        <w:tc>
          <w:tcPr>
            <w:tcW w:w="1500" w:type="dxa"/>
            <w:tcBorders>
              <w:top w:val="single" w:sz="4" w:space="0" w:color="auto"/>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$1,098 </w:t>
            </w:r>
          </w:p>
        </w:tc>
      </w:tr>
      <w:tr w:rsidR="000747CF" w:rsidRPr="000747CF">
        <w:trPr>
          <w:trHeight w:val="340"/>
        </w:trPr>
        <w:tc>
          <w:tcPr>
            <w:tcW w:w="3940" w:type="dxa"/>
            <w:tcBorders>
              <w:top w:val="nil"/>
              <w:left w:val="single" w:sz="8"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Balance</w:t>
            </w:r>
          </w:p>
        </w:tc>
        <w:tc>
          <w:tcPr>
            <w:tcW w:w="1500" w:type="dxa"/>
            <w:tcBorders>
              <w:top w:val="nil"/>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nil"/>
              <w:left w:val="single" w:sz="4" w:space="0" w:color="auto"/>
              <w:bottom w:val="single" w:sz="8" w:space="0" w:color="auto"/>
              <w:right w:val="single" w:sz="4" w:space="0" w:color="auto"/>
            </w:tcBorders>
            <w:shd w:val="clear" w:color="auto" w:fill="auto"/>
            <w:noWrap/>
            <w:vAlign w:val="bottom"/>
          </w:tcPr>
          <w:p w:rsidR="000747CF" w:rsidRPr="000747CF" w:rsidRDefault="000747CF" w:rsidP="000747CF">
            <w:pPr>
              <w:rPr>
                <w:rFonts w:ascii="Verdana" w:eastAsiaTheme="minorHAnsi" w:hAnsi="Verdana" w:cstheme="minorBidi"/>
                <w:szCs w:val="24"/>
              </w:rPr>
            </w:pPr>
            <w:r w:rsidRPr="000747CF">
              <w:rPr>
                <w:rFonts w:ascii="Verdana" w:eastAsiaTheme="minorHAnsi" w:hAnsi="Verdana" w:cstheme="minorBidi"/>
                <w:szCs w:val="24"/>
              </w:rPr>
              <w:t> </w:t>
            </w:r>
          </w:p>
        </w:tc>
        <w:tc>
          <w:tcPr>
            <w:tcW w:w="1500" w:type="dxa"/>
            <w:tcBorders>
              <w:top w:val="nil"/>
              <w:left w:val="single" w:sz="4" w:space="0" w:color="auto"/>
              <w:bottom w:val="single" w:sz="8" w:space="0" w:color="auto"/>
              <w:right w:val="single" w:sz="8" w:space="0" w:color="auto"/>
            </w:tcBorders>
            <w:shd w:val="clear" w:color="auto" w:fill="auto"/>
            <w:noWrap/>
            <w:vAlign w:val="bottom"/>
          </w:tcPr>
          <w:p w:rsidR="000747CF" w:rsidRPr="000747CF" w:rsidRDefault="000747CF" w:rsidP="000747CF">
            <w:pPr>
              <w:jc w:val="right"/>
              <w:rPr>
                <w:rFonts w:ascii="Verdana" w:eastAsiaTheme="minorHAnsi" w:hAnsi="Verdana" w:cstheme="minorBidi"/>
                <w:szCs w:val="24"/>
              </w:rPr>
            </w:pPr>
            <w:r w:rsidRPr="000747CF">
              <w:rPr>
                <w:rFonts w:ascii="Verdana" w:eastAsiaTheme="minorHAnsi" w:hAnsi="Verdana" w:cstheme="minorBidi"/>
                <w:szCs w:val="24"/>
              </w:rPr>
              <w:t xml:space="preserve">$270 </w:t>
            </w:r>
          </w:p>
        </w:tc>
      </w:tr>
      <w:tr w:rsidR="000747CF" w:rsidRPr="000747CF">
        <w:trPr>
          <w:trHeight w:val="320"/>
        </w:trPr>
        <w:tc>
          <w:tcPr>
            <w:tcW w:w="3940" w:type="dxa"/>
            <w:tcBorders>
              <w:top w:val="nil"/>
              <w:left w:val="nil"/>
              <w:bottom w:val="nil"/>
              <w:right w:val="nil"/>
            </w:tcBorders>
            <w:shd w:val="clear" w:color="auto" w:fill="auto"/>
            <w:noWrap/>
            <w:vAlign w:val="bottom"/>
          </w:tcPr>
          <w:p w:rsidR="000747CF" w:rsidRPr="000747CF" w:rsidRDefault="000747CF" w:rsidP="000747CF">
            <w:pPr>
              <w:rPr>
                <w:rFonts w:ascii="Verdana" w:eastAsiaTheme="minorHAnsi" w:hAnsi="Verdana" w:cstheme="minorBidi"/>
                <w:szCs w:val="24"/>
              </w:rPr>
            </w:pPr>
          </w:p>
        </w:tc>
        <w:tc>
          <w:tcPr>
            <w:tcW w:w="1500" w:type="dxa"/>
            <w:tcBorders>
              <w:top w:val="nil"/>
              <w:left w:val="nil"/>
              <w:bottom w:val="nil"/>
              <w:right w:val="nil"/>
            </w:tcBorders>
            <w:shd w:val="clear" w:color="auto" w:fill="auto"/>
            <w:noWrap/>
            <w:vAlign w:val="bottom"/>
          </w:tcPr>
          <w:p w:rsidR="000747CF" w:rsidRPr="000747CF" w:rsidRDefault="000747CF" w:rsidP="000747CF">
            <w:pPr>
              <w:rPr>
                <w:rFonts w:ascii="Verdana" w:eastAsiaTheme="minorHAnsi" w:hAnsi="Verdana" w:cstheme="minorBidi"/>
                <w:szCs w:val="24"/>
              </w:rPr>
            </w:pPr>
          </w:p>
        </w:tc>
        <w:tc>
          <w:tcPr>
            <w:tcW w:w="1500" w:type="dxa"/>
            <w:tcBorders>
              <w:top w:val="nil"/>
              <w:left w:val="nil"/>
              <w:bottom w:val="nil"/>
              <w:right w:val="nil"/>
            </w:tcBorders>
            <w:shd w:val="clear" w:color="auto" w:fill="auto"/>
            <w:noWrap/>
            <w:vAlign w:val="bottom"/>
          </w:tcPr>
          <w:p w:rsidR="000747CF" w:rsidRPr="000747CF" w:rsidRDefault="000747CF" w:rsidP="000747CF">
            <w:pPr>
              <w:rPr>
                <w:rFonts w:ascii="Verdana" w:eastAsiaTheme="minorHAnsi" w:hAnsi="Verdana" w:cstheme="minorBidi"/>
                <w:szCs w:val="24"/>
              </w:rPr>
            </w:pPr>
          </w:p>
        </w:tc>
        <w:tc>
          <w:tcPr>
            <w:tcW w:w="1500" w:type="dxa"/>
            <w:tcBorders>
              <w:top w:val="nil"/>
              <w:left w:val="nil"/>
              <w:bottom w:val="nil"/>
              <w:right w:val="nil"/>
            </w:tcBorders>
            <w:shd w:val="clear" w:color="auto" w:fill="auto"/>
            <w:noWrap/>
            <w:vAlign w:val="bottom"/>
          </w:tcPr>
          <w:p w:rsidR="000747CF" w:rsidRPr="000747CF" w:rsidRDefault="000747CF" w:rsidP="000747CF">
            <w:pPr>
              <w:rPr>
                <w:rFonts w:ascii="Verdana" w:eastAsiaTheme="minorHAnsi" w:hAnsi="Verdana" w:cstheme="minorBidi"/>
                <w:szCs w:val="24"/>
              </w:rPr>
            </w:pPr>
          </w:p>
        </w:tc>
      </w:tr>
    </w:tbl>
    <w:p w:rsidR="00665D08" w:rsidRDefault="00665D08"/>
    <w:sectPr w:rsidR="00665D08" w:rsidSect="00313D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94AFC"/>
    <w:multiLevelType w:val="hybridMultilevel"/>
    <w:tmpl w:val="B226D5C8"/>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61C83"/>
    <w:rsid w:val="000747CF"/>
    <w:rsid w:val="001E6E47"/>
    <w:rsid w:val="002A4CB8"/>
    <w:rsid w:val="00313D8E"/>
    <w:rsid w:val="00461C83"/>
    <w:rsid w:val="00665D08"/>
    <w:rsid w:val="00DB12E6"/>
    <w:rsid w:val="00E502B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C83"/>
    <w:rPr>
      <w:rFonts w:ascii="Times" w:eastAsia="Times" w:hAnsi="Times" w:cs="Times New Roman"/>
      <w:szCs w:val="20"/>
    </w:rPr>
  </w:style>
  <w:style w:type="paragraph" w:styleId="Heading1">
    <w:name w:val="heading 1"/>
    <w:basedOn w:val="Normal"/>
    <w:next w:val="Normal"/>
    <w:link w:val="Heading1Char"/>
    <w:qFormat/>
    <w:rsid w:val="00461C83"/>
    <w:pPr>
      <w:keepNext/>
      <w:outlineLvl w:val="0"/>
    </w:pPr>
    <w:rPr>
      <w:sz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61C83"/>
    <w:rPr>
      <w:rFonts w:ascii="Times" w:eastAsia="Times" w:hAnsi="Times" w:cs="Times New Roman"/>
      <w:sz w:val="32"/>
      <w:szCs w:val="20"/>
    </w:rPr>
  </w:style>
  <w:style w:type="paragraph" w:styleId="BalloonText">
    <w:name w:val="Balloon Text"/>
    <w:basedOn w:val="Normal"/>
    <w:link w:val="BalloonTextChar"/>
    <w:semiHidden/>
    <w:unhideWhenUsed/>
    <w:rsid w:val="00461C83"/>
    <w:rPr>
      <w:rFonts w:ascii="Lucida Grande" w:hAnsi="Lucida Grande"/>
      <w:sz w:val="18"/>
      <w:szCs w:val="18"/>
    </w:rPr>
  </w:style>
  <w:style w:type="character" w:customStyle="1" w:styleId="BalloonTextChar">
    <w:name w:val="Balloon Text Char"/>
    <w:basedOn w:val="DefaultParagraphFont"/>
    <w:link w:val="BalloonText"/>
    <w:semiHidden/>
    <w:rsid w:val="00461C83"/>
    <w:rPr>
      <w:rFonts w:ascii="Lucida Grande" w:eastAsia="Times" w:hAnsi="Lucida Grande" w:cs="Times New Roman"/>
      <w:sz w:val="18"/>
      <w:szCs w:val="18"/>
    </w:rPr>
  </w:style>
  <w:style w:type="character" w:styleId="Hyperlink">
    <w:name w:val="Hyperlink"/>
    <w:basedOn w:val="DefaultParagraphFont"/>
    <w:uiPriority w:val="99"/>
    <w:rsid w:val="000747CF"/>
    <w:rPr>
      <w:color w:val="0000D4"/>
      <w:u w:val="single"/>
    </w:rPr>
  </w:style>
  <w:style w:type="character" w:styleId="FollowedHyperlink">
    <w:name w:val="FollowedHyperlink"/>
    <w:basedOn w:val="DefaultParagraphFont"/>
    <w:uiPriority w:val="99"/>
    <w:rsid w:val="000747CF"/>
    <w:rPr>
      <w:color w:val="993366"/>
      <w:u w:val="single"/>
    </w:rPr>
  </w:style>
  <w:style w:type="paragraph" w:customStyle="1" w:styleId="font5">
    <w:name w:val="font5"/>
    <w:basedOn w:val="Normal"/>
    <w:rsid w:val="000747CF"/>
    <w:pPr>
      <w:spacing w:beforeLines="1" w:afterLines="1"/>
    </w:pPr>
    <w:rPr>
      <w:rFonts w:ascii="Verdana" w:eastAsiaTheme="minorHAnsi" w:hAnsi="Verdana" w:cstheme="minorBidi"/>
      <w:sz w:val="16"/>
      <w:szCs w:val="16"/>
    </w:rPr>
  </w:style>
  <w:style w:type="paragraph" w:customStyle="1" w:styleId="xl24">
    <w:name w:val="xl24"/>
    <w:basedOn w:val="Normal"/>
    <w:rsid w:val="000747CF"/>
    <w:pPr>
      <w:pBdr>
        <w:top w:val="single" w:sz="4" w:space="0" w:color="auto"/>
        <w:left w:val="single" w:sz="4" w:space="0" w:color="auto"/>
        <w:bottom w:val="single" w:sz="4" w:space="0" w:color="auto"/>
        <w:right w:val="single" w:sz="4" w:space="0" w:color="auto"/>
      </w:pBdr>
      <w:spacing w:beforeLines="1" w:afterLines="1"/>
    </w:pPr>
    <w:rPr>
      <w:rFonts w:eastAsiaTheme="minorHAnsi" w:cstheme="minorBidi"/>
      <w:b/>
      <w:bCs/>
      <w:szCs w:val="24"/>
    </w:rPr>
  </w:style>
  <w:style w:type="paragraph" w:customStyle="1" w:styleId="xl25">
    <w:name w:val="xl25"/>
    <w:basedOn w:val="Normal"/>
    <w:rsid w:val="000747CF"/>
    <w:pPr>
      <w:pBdr>
        <w:top w:val="single" w:sz="4" w:space="0" w:color="auto"/>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26">
    <w:name w:val="xl26"/>
    <w:basedOn w:val="Normal"/>
    <w:rsid w:val="000747CF"/>
    <w:pPr>
      <w:pBdr>
        <w:top w:val="single" w:sz="8" w:space="0" w:color="auto"/>
        <w:left w:val="single" w:sz="8" w:space="0" w:color="auto"/>
        <w:bottom w:val="single" w:sz="4" w:space="0" w:color="auto"/>
        <w:right w:val="single" w:sz="4" w:space="0" w:color="auto"/>
      </w:pBdr>
      <w:spacing w:beforeLines="1" w:afterLines="1"/>
    </w:pPr>
    <w:rPr>
      <w:rFonts w:eastAsiaTheme="minorHAnsi" w:cstheme="minorBidi"/>
      <w:b/>
      <w:bCs/>
      <w:sz w:val="28"/>
      <w:szCs w:val="28"/>
    </w:rPr>
  </w:style>
  <w:style w:type="paragraph" w:customStyle="1" w:styleId="xl27">
    <w:name w:val="xl27"/>
    <w:basedOn w:val="Normal"/>
    <w:rsid w:val="000747CF"/>
    <w:pPr>
      <w:pBdr>
        <w:top w:val="single" w:sz="8" w:space="0" w:color="auto"/>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28">
    <w:name w:val="xl28"/>
    <w:basedOn w:val="Normal"/>
    <w:rsid w:val="000747CF"/>
    <w:pPr>
      <w:pBdr>
        <w:top w:val="single" w:sz="4" w:space="0" w:color="auto"/>
        <w:left w:val="single" w:sz="8" w:space="0" w:color="auto"/>
        <w:bottom w:val="single" w:sz="4" w:space="0" w:color="auto"/>
        <w:right w:val="single" w:sz="4" w:space="0" w:color="auto"/>
      </w:pBdr>
      <w:spacing w:beforeLines="1" w:afterLines="1"/>
    </w:pPr>
    <w:rPr>
      <w:rFonts w:eastAsiaTheme="minorHAnsi" w:cstheme="minorBidi"/>
      <w:szCs w:val="24"/>
    </w:rPr>
  </w:style>
  <w:style w:type="paragraph" w:customStyle="1" w:styleId="xl29">
    <w:name w:val="xl29"/>
    <w:basedOn w:val="Normal"/>
    <w:rsid w:val="000747CF"/>
    <w:pPr>
      <w:pBdr>
        <w:top w:val="single" w:sz="4" w:space="0" w:color="auto"/>
        <w:left w:val="single" w:sz="4" w:space="0" w:color="auto"/>
        <w:bottom w:val="single" w:sz="4" w:space="0" w:color="auto"/>
        <w:right w:val="single" w:sz="8" w:space="0" w:color="auto"/>
      </w:pBdr>
      <w:spacing w:beforeLines="1" w:afterLines="1"/>
    </w:pPr>
    <w:rPr>
      <w:rFonts w:eastAsiaTheme="minorHAnsi" w:cstheme="minorBidi"/>
      <w:szCs w:val="24"/>
    </w:rPr>
  </w:style>
  <w:style w:type="paragraph" w:customStyle="1" w:styleId="xl30">
    <w:name w:val="xl30"/>
    <w:basedOn w:val="Normal"/>
    <w:rsid w:val="000747CF"/>
    <w:pPr>
      <w:pBdr>
        <w:top w:val="single" w:sz="4" w:space="0" w:color="auto"/>
        <w:left w:val="single" w:sz="8" w:space="0" w:color="auto"/>
        <w:bottom w:val="single" w:sz="4" w:space="0" w:color="auto"/>
        <w:right w:val="single" w:sz="4" w:space="0" w:color="auto"/>
      </w:pBdr>
      <w:spacing w:beforeLines="1" w:afterLines="1"/>
    </w:pPr>
    <w:rPr>
      <w:rFonts w:eastAsiaTheme="minorHAnsi" w:cstheme="minorBidi"/>
      <w:b/>
      <w:bCs/>
      <w:szCs w:val="24"/>
    </w:rPr>
  </w:style>
  <w:style w:type="paragraph" w:customStyle="1" w:styleId="xl31">
    <w:name w:val="xl31"/>
    <w:basedOn w:val="Normal"/>
    <w:rsid w:val="000747CF"/>
    <w:pPr>
      <w:pBdr>
        <w:top w:val="single" w:sz="4" w:space="0" w:color="auto"/>
        <w:left w:val="single" w:sz="4" w:space="0" w:color="auto"/>
        <w:bottom w:val="single" w:sz="4" w:space="0" w:color="auto"/>
        <w:right w:val="single" w:sz="8" w:space="0" w:color="auto"/>
      </w:pBdr>
      <w:spacing w:beforeLines="1" w:afterLines="1"/>
    </w:pPr>
    <w:rPr>
      <w:rFonts w:eastAsiaTheme="minorHAnsi" w:cstheme="minorBidi"/>
      <w:b/>
      <w:bCs/>
      <w:szCs w:val="24"/>
    </w:rPr>
  </w:style>
  <w:style w:type="paragraph" w:customStyle="1" w:styleId="xl32">
    <w:name w:val="xl32"/>
    <w:basedOn w:val="Normal"/>
    <w:rsid w:val="000747CF"/>
    <w:pPr>
      <w:pBdr>
        <w:top w:val="single" w:sz="4" w:space="0" w:color="auto"/>
        <w:left w:val="single" w:sz="4" w:space="0" w:color="auto"/>
        <w:bottom w:val="single" w:sz="8" w:space="0" w:color="auto"/>
        <w:right w:val="single" w:sz="4" w:space="0" w:color="auto"/>
      </w:pBdr>
      <w:spacing w:beforeLines="1" w:afterLines="1"/>
    </w:pPr>
    <w:rPr>
      <w:rFonts w:eastAsiaTheme="minorHAnsi" w:cstheme="minorBidi"/>
      <w:szCs w:val="24"/>
    </w:rPr>
  </w:style>
  <w:style w:type="paragraph" w:customStyle="1" w:styleId="xl33">
    <w:name w:val="xl33"/>
    <w:basedOn w:val="Normal"/>
    <w:rsid w:val="000747CF"/>
    <w:pPr>
      <w:pBdr>
        <w:top w:val="single" w:sz="4" w:space="0" w:color="auto"/>
        <w:left w:val="single" w:sz="4" w:space="0" w:color="auto"/>
        <w:bottom w:val="single" w:sz="4" w:space="0" w:color="auto"/>
        <w:right w:val="single" w:sz="8" w:space="0" w:color="auto"/>
      </w:pBdr>
      <w:spacing w:beforeLines="1" w:afterLines="1"/>
    </w:pPr>
    <w:rPr>
      <w:rFonts w:eastAsiaTheme="minorHAnsi" w:cstheme="minorBidi"/>
      <w:szCs w:val="24"/>
    </w:rPr>
  </w:style>
  <w:style w:type="paragraph" w:customStyle="1" w:styleId="xl34">
    <w:name w:val="xl34"/>
    <w:basedOn w:val="Normal"/>
    <w:rsid w:val="000747CF"/>
    <w:pPr>
      <w:pBdr>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35">
    <w:name w:val="xl35"/>
    <w:basedOn w:val="Normal"/>
    <w:rsid w:val="000747CF"/>
    <w:pPr>
      <w:pBdr>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36">
    <w:name w:val="xl36"/>
    <w:basedOn w:val="Normal"/>
    <w:rsid w:val="000747CF"/>
    <w:pPr>
      <w:pBdr>
        <w:top w:val="single" w:sz="4" w:space="0" w:color="auto"/>
        <w:left w:val="single" w:sz="4" w:space="0" w:color="auto"/>
        <w:bottom w:val="single" w:sz="8" w:space="0" w:color="auto"/>
        <w:right w:val="single" w:sz="4" w:space="0" w:color="auto"/>
      </w:pBdr>
      <w:spacing w:beforeLines="1" w:afterLines="1"/>
    </w:pPr>
    <w:rPr>
      <w:rFonts w:eastAsiaTheme="minorHAnsi" w:cstheme="minorBidi"/>
      <w:szCs w:val="24"/>
    </w:rPr>
  </w:style>
  <w:style w:type="paragraph" w:customStyle="1" w:styleId="xl37">
    <w:name w:val="xl37"/>
    <w:basedOn w:val="Normal"/>
    <w:rsid w:val="000747CF"/>
    <w:pPr>
      <w:pBdr>
        <w:top w:val="single" w:sz="4" w:space="0" w:color="auto"/>
        <w:left w:val="single" w:sz="8" w:space="0" w:color="auto"/>
        <w:right w:val="single" w:sz="4" w:space="0" w:color="auto"/>
      </w:pBdr>
      <w:spacing w:beforeLines="1" w:afterLines="1"/>
    </w:pPr>
    <w:rPr>
      <w:rFonts w:eastAsiaTheme="minorHAnsi" w:cstheme="minorBidi"/>
      <w:b/>
      <w:bCs/>
      <w:szCs w:val="24"/>
    </w:rPr>
  </w:style>
  <w:style w:type="paragraph" w:customStyle="1" w:styleId="xl38">
    <w:name w:val="xl38"/>
    <w:basedOn w:val="Normal"/>
    <w:rsid w:val="000747CF"/>
    <w:pPr>
      <w:pBdr>
        <w:top w:val="single" w:sz="4" w:space="0" w:color="auto"/>
        <w:left w:val="single" w:sz="4" w:space="0" w:color="auto"/>
        <w:right w:val="single" w:sz="4" w:space="0" w:color="auto"/>
      </w:pBdr>
      <w:spacing w:beforeLines="1" w:afterLines="1"/>
    </w:pPr>
    <w:rPr>
      <w:rFonts w:eastAsiaTheme="minorHAnsi" w:cstheme="minorBidi"/>
      <w:szCs w:val="24"/>
    </w:rPr>
  </w:style>
  <w:style w:type="paragraph" w:customStyle="1" w:styleId="xl39">
    <w:name w:val="xl39"/>
    <w:basedOn w:val="Normal"/>
    <w:rsid w:val="000747CF"/>
    <w:pPr>
      <w:pBdr>
        <w:top w:val="single" w:sz="4" w:space="0" w:color="auto"/>
        <w:left w:val="single" w:sz="4" w:space="0" w:color="auto"/>
        <w:right w:val="single" w:sz="8" w:space="0" w:color="auto"/>
      </w:pBdr>
      <w:spacing w:beforeLines="1" w:afterLines="1"/>
    </w:pPr>
    <w:rPr>
      <w:rFonts w:eastAsiaTheme="minorHAnsi" w:cstheme="minorBidi"/>
      <w:szCs w:val="24"/>
    </w:rPr>
  </w:style>
  <w:style w:type="paragraph" w:customStyle="1" w:styleId="xl40">
    <w:name w:val="xl40"/>
    <w:basedOn w:val="Normal"/>
    <w:rsid w:val="000747CF"/>
    <w:pPr>
      <w:pBdr>
        <w:left w:val="single" w:sz="8" w:space="0" w:color="auto"/>
        <w:bottom w:val="single" w:sz="8" w:space="0" w:color="auto"/>
        <w:right w:val="single" w:sz="4" w:space="0" w:color="auto"/>
      </w:pBdr>
      <w:spacing w:beforeLines="1" w:afterLines="1"/>
    </w:pPr>
    <w:rPr>
      <w:rFonts w:eastAsiaTheme="minorHAnsi" w:cstheme="minorBidi"/>
      <w:szCs w:val="24"/>
    </w:rPr>
  </w:style>
  <w:style w:type="paragraph" w:customStyle="1" w:styleId="xl41">
    <w:name w:val="xl41"/>
    <w:basedOn w:val="Normal"/>
    <w:rsid w:val="000747CF"/>
    <w:pPr>
      <w:pBdr>
        <w:left w:val="single" w:sz="4" w:space="0" w:color="auto"/>
        <w:bottom w:val="single" w:sz="8" w:space="0" w:color="auto"/>
        <w:right w:val="single" w:sz="4" w:space="0" w:color="auto"/>
      </w:pBdr>
      <w:spacing w:beforeLines="1" w:afterLines="1"/>
    </w:pPr>
    <w:rPr>
      <w:rFonts w:eastAsiaTheme="minorHAnsi" w:cstheme="minorBidi"/>
      <w:szCs w:val="24"/>
    </w:rPr>
  </w:style>
  <w:style w:type="paragraph" w:customStyle="1" w:styleId="xl42">
    <w:name w:val="xl42"/>
    <w:basedOn w:val="Normal"/>
    <w:rsid w:val="000747CF"/>
    <w:pPr>
      <w:pBdr>
        <w:left w:val="single" w:sz="4" w:space="0" w:color="auto"/>
        <w:bottom w:val="single" w:sz="8" w:space="0" w:color="auto"/>
        <w:right w:val="single" w:sz="8" w:space="0" w:color="auto"/>
      </w:pBdr>
      <w:spacing w:beforeLines="1" w:afterLines="1"/>
    </w:pPr>
    <w:rPr>
      <w:rFonts w:eastAsiaTheme="minorHAnsi" w:cstheme="minorBidi"/>
      <w:szCs w:val="24"/>
    </w:rPr>
  </w:style>
  <w:style w:type="paragraph" w:customStyle="1" w:styleId="xl43">
    <w:name w:val="xl43"/>
    <w:basedOn w:val="Normal"/>
    <w:rsid w:val="000747CF"/>
    <w:pPr>
      <w:pBdr>
        <w:left w:val="single" w:sz="4" w:space="0" w:color="auto"/>
        <w:bottom w:val="single" w:sz="4" w:space="0" w:color="auto"/>
        <w:right w:val="single" w:sz="4" w:space="0" w:color="auto"/>
      </w:pBdr>
      <w:spacing w:beforeLines="1" w:afterLines="1"/>
    </w:pPr>
    <w:rPr>
      <w:rFonts w:eastAsiaTheme="minorHAnsi" w:cstheme="minorBidi"/>
      <w:b/>
      <w:bCs/>
      <w:szCs w:val="24"/>
    </w:rPr>
  </w:style>
  <w:style w:type="paragraph" w:customStyle="1" w:styleId="xl44">
    <w:name w:val="xl44"/>
    <w:basedOn w:val="Normal"/>
    <w:rsid w:val="000747CF"/>
    <w:pPr>
      <w:pBdr>
        <w:top w:val="single" w:sz="4" w:space="0" w:color="auto"/>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45">
    <w:name w:val="xl45"/>
    <w:basedOn w:val="Normal"/>
    <w:rsid w:val="000747CF"/>
    <w:pPr>
      <w:spacing w:beforeLines="1" w:afterLines="1"/>
    </w:pPr>
    <w:rPr>
      <w:rFonts w:eastAsiaTheme="minorHAnsi" w:cstheme="minorBidi"/>
      <w:szCs w:val="24"/>
    </w:rPr>
  </w:style>
  <w:style w:type="paragraph" w:customStyle="1" w:styleId="xl46">
    <w:name w:val="xl46"/>
    <w:basedOn w:val="Normal"/>
    <w:rsid w:val="000747CF"/>
    <w:pPr>
      <w:spacing w:beforeLines="1" w:afterLines="1"/>
    </w:pPr>
    <w:rPr>
      <w:rFonts w:eastAsiaTheme="minorHAnsi" w:cstheme="minorBidi"/>
      <w:szCs w:val="24"/>
    </w:rPr>
  </w:style>
  <w:style w:type="paragraph" w:customStyle="1" w:styleId="xl47">
    <w:name w:val="xl47"/>
    <w:basedOn w:val="Normal"/>
    <w:rsid w:val="000747CF"/>
    <w:pPr>
      <w:pBdr>
        <w:top w:val="single" w:sz="4" w:space="0" w:color="auto"/>
        <w:left w:val="single" w:sz="8" w:space="0" w:color="auto"/>
        <w:bottom w:val="single" w:sz="4" w:space="0" w:color="auto"/>
        <w:right w:val="single" w:sz="4" w:space="0" w:color="auto"/>
      </w:pBdr>
      <w:spacing w:beforeLines="1" w:afterLines="1"/>
    </w:pPr>
    <w:rPr>
      <w:rFonts w:eastAsiaTheme="minorHAnsi" w:cstheme="minorBidi"/>
      <w:szCs w:val="24"/>
    </w:rPr>
  </w:style>
  <w:style w:type="paragraph" w:customStyle="1" w:styleId="xl48">
    <w:name w:val="xl48"/>
    <w:basedOn w:val="Normal"/>
    <w:rsid w:val="000747CF"/>
    <w:pPr>
      <w:pBdr>
        <w:top w:val="single" w:sz="4" w:space="0" w:color="auto"/>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49">
    <w:name w:val="xl49"/>
    <w:basedOn w:val="Normal"/>
    <w:rsid w:val="000747CF"/>
    <w:pPr>
      <w:pBdr>
        <w:top w:val="single" w:sz="8" w:space="0" w:color="auto"/>
        <w:left w:val="single" w:sz="4" w:space="0" w:color="auto"/>
        <w:bottom w:val="single" w:sz="4" w:space="0" w:color="auto"/>
        <w:right w:val="single" w:sz="8" w:space="0" w:color="auto"/>
      </w:pBdr>
      <w:spacing w:beforeLines="1" w:afterLines="1"/>
    </w:pPr>
    <w:rPr>
      <w:rFonts w:eastAsiaTheme="minorHAnsi" w:cstheme="minorBidi"/>
      <w:szCs w:val="24"/>
    </w:rPr>
  </w:style>
  <w:style w:type="paragraph" w:customStyle="1" w:styleId="xl50">
    <w:name w:val="xl50"/>
    <w:basedOn w:val="Normal"/>
    <w:rsid w:val="000747CF"/>
    <w:pPr>
      <w:pBdr>
        <w:top w:val="single" w:sz="4" w:space="0" w:color="auto"/>
        <w:left w:val="single" w:sz="8" w:space="0" w:color="auto"/>
        <w:right w:val="single" w:sz="4" w:space="0" w:color="auto"/>
      </w:pBdr>
      <w:spacing w:beforeLines="1" w:afterLines="1"/>
    </w:pPr>
    <w:rPr>
      <w:rFonts w:eastAsiaTheme="minorHAnsi" w:cstheme="minorBidi"/>
      <w:szCs w:val="24"/>
    </w:rPr>
  </w:style>
  <w:style w:type="paragraph" w:customStyle="1" w:styleId="xl51">
    <w:name w:val="xl51"/>
    <w:basedOn w:val="Normal"/>
    <w:rsid w:val="000747CF"/>
    <w:pPr>
      <w:pBdr>
        <w:top w:val="single" w:sz="4" w:space="0" w:color="auto"/>
        <w:left w:val="single" w:sz="4" w:space="0" w:color="auto"/>
        <w:right w:val="single" w:sz="4" w:space="0" w:color="auto"/>
      </w:pBdr>
      <w:spacing w:beforeLines="1" w:afterLines="1"/>
    </w:pPr>
    <w:rPr>
      <w:rFonts w:eastAsiaTheme="minorHAnsi" w:cstheme="minorBidi"/>
      <w:szCs w:val="24"/>
    </w:rPr>
  </w:style>
  <w:style w:type="paragraph" w:customStyle="1" w:styleId="xl52">
    <w:name w:val="xl52"/>
    <w:basedOn w:val="Normal"/>
    <w:rsid w:val="000747CF"/>
    <w:pPr>
      <w:pBdr>
        <w:top w:val="single" w:sz="4" w:space="0" w:color="auto"/>
        <w:left w:val="single" w:sz="4" w:space="0" w:color="auto"/>
      </w:pBdr>
      <w:spacing w:beforeLines="1" w:afterLines="1"/>
    </w:pPr>
    <w:rPr>
      <w:rFonts w:eastAsiaTheme="minorHAnsi" w:cstheme="minorBidi"/>
      <w:szCs w:val="24"/>
    </w:rPr>
  </w:style>
  <w:style w:type="paragraph" w:customStyle="1" w:styleId="xl53">
    <w:name w:val="xl53"/>
    <w:basedOn w:val="Normal"/>
    <w:rsid w:val="000747CF"/>
    <w:pPr>
      <w:pBdr>
        <w:top w:val="single" w:sz="4" w:space="0" w:color="auto"/>
        <w:left w:val="single" w:sz="4" w:space="0" w:color="auto"/>
        <w:bottom w:val="single" w:sz="4" w:space="0" w:color="auto"/>
        <w:right w:val="single" w:sz="8" w:space="0" w:color="auto"/>
      </w:pBdr>
      <w:spacing w:beforeLines="1" w:afterLines="1"/>
    </w:pPr>
    <w:rPr>
      <w:rFonts w:eastAsiaTheme="minorHAnsi" w:cstheme="minorBidi"/>
      <w:szCs w:val="24"/>
    </w:rPr>
  </w:style>
  <w:style w:type="paragraph" w:customStyle="1" w:styleId="xl54">
    <w:name w:val="xl54"/>
    <w:basedOn w:val="Normal"/>
    <w:rsid w:val="000747CF"/>
    <w:pPr>
      <w:pBdr>
        <w:top w:val="single" w:sz="4" w:space="0" w:color="auto"/>
        <w:left w:val="single" w:sz="4" w:space="0" w:color="auto"/>
        <w:bottom w:val="single" w:sz="4" w:space="0" w:color="auto"/>
        <w:right w:val="single" w:sz="4" w:space="0" w:color="auto"/>
      </w:pBdr>
      <w:spacing w:beforeLines="1" w:afterLines="1"/>
    </w:pPr>
    <w:rPr>
      <w:rFonts w:eastAsiaTheme="minorHAnsi" w:cstheme="minorBidi"/>
      <w:szCs w:val="24"/>
    </w:rPr>
  </w:style>
  <w:style w:type="paragraph" w:customStyle="1" w:styleId="xl55">
    <w:name w:val="xl55"/>
    <w:basedOn w:val="Normal"/>
    <w:rsid w:val="000747CF"/>
    <w:pPr>
      <w:pBdr>
        <w:top w:val="single" w:sz="4" w:space="0" w:color="auto"/>
        <w:left w:val="single" w:sz="4" w:space="0" w:color="auto"/>
        <w:bottom w:val="single" w:sz="8" w:space="0" w:color="auto"/>
        <w:right w:val="single" w:sz="4" w:space="0" w:color="auto"/>
      </w:pBdr>
      <w:spacing w:beforeLines="1" w:afterLines="1"/>
    </w:pPr>
    <w:rPr>
      <w:rFonts w:eastAsiaTheme="minorHAnsi" w:cstheme="minorBidi"/>
      <w:b/>
      <w:bCs/>
      <w:sz w:val="20"/>
    </w:rPr>
  </w:style>
  <w:style w:type="paragraph" w:customStyle="1" w:styleId="xl56">
    <w:name w:val="xl56"/>
    <w:basedOn w:val="Normal"/>
    <w:rsid w:val="000747CF"/>
    <w:pPr>
      <w:pBdr>
        <w:top w:val="single" w:sz="4" w:space="0" w:color="auto"/>
        <w:left w:val="single" w:sz="4" w:space="0" w:color="auto"/>
        <w:bottom w:val="single" w:sz="8" w:space="0" w:color="auto"/>
        <w:right w:val="single" w:sz="4" w:space="0" w:color="auto"/>
      </w:pBdr>
      <w:spacing w:beforeLines="1" w:afterLines="1"/>
    </w:pPr>
    <w:rPr>
      <w:rFonts w:eastAsiaTheme="minorHAnsi" w:cstheme="minorBidi"/>
      <w:sz w:val="20"/>
    </w:rPr>
  </w:style>
  <w:style w:type="paragraph" w:customStyle="1" w:styleId="xl57">
    <w:name w:val="xl57"/>
    <w:basedOn w:val="Normal"/>
    <w:rsid w:val="000747CF"/>
    <w:pPr>
      <w:pBdr>
        <w:top w:val="single" w:sz="4" w:space="0" w:color="auto"/>
        <w:left w:val="single" w:sz="4" w:space="0" w:color="auto"/>
        <w:bottom w:val="single" w:sz="8" w:space="0" w:color="auto"/>
        <w:right w:val="single" w:sz="4" w:space="0" w:color="auto"/>
      </w:pBdr>
      <w:spacing w:beforeLines="1" w:afterLines="1"/>
    </w:pPr>
    <w:rPr>
      <w:rFonts w:eastAsiaTheme="minorHAnsi" w:cstheme="minorBidi"/>
      <w:szCs w:val="24"/>
    </w:rPr>
  </w:style>
</w:styles>
</file>

<file path=word/webSettings.xml><?xml version="1.0" encoding="utf-8"?>
<w:webSettings xmlns:r="http://schemas.openxmlformats.org/officeDocument/2006/relationships" xmlns:w="http://schemas.openxmlformats.org/wordprocessingml/2006/main">
  <w:divs>
    <w:div w:id="7946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2917</Words>
  <Characters>16630</Characters>
  <Application>Microsoft Macintosh Word</Application>
  <DocSecurity>0</DocSecurity>
  <Lines>138</Lines>
  <Paragraphs>33</Paragraphs>
  <ScaleCrop>false</ScaleCrop>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Fenix</dc:creator>
  <cp:keywords/>
  <cp:lastModifiedBy>JB Fenix</cp:lastModifiedBy>
  <cp:revision>5</cp:revision>
  <dcterms:created xsi:type="dcterms:W3CDTF">2010-11-01T21:49:00Z</dcterms:created>
  <dcterms:modified xsi:type="dcterms:W3CDTF">2010-11-01T22:45:00Z</dcterms:modified>
</cp:coreProperties>
</file>